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附件</w:t>
      </w:r>
    </w:p>
    <w:p>
      <w:pPr>
        <w:jc w:val="center"/>
        <w:rPr>
          <w:rFonts w:ascii="黑体" w:hAnsi="黑体" w:eastAsia="黑体"/>
          <w:sz w:val="44"/>
          <w:szCs w:val="44"/>
        </w:rPr>
      </w:pPr>
      <w:r>
        <w:rPr>
          <w:rFonts w:hint="eastAsia" w:ascii="黑体" w:hAnsi="黑体" w:eastAsia="黑体"/>
          <w:sz w:val="44"/>
          <w:szCs w:val="44"/>
        </w:rPr>
        <w:t>水利行业节水机关建设标准</w:t>
      </w:r>
    </w:p>
    <w:p>
      <w:pPr>
        <w:rPr>
          <w:rFonts w:ascii="黑体" w:hAnsi="黑体" w:eastAsia="黑体" w:cs="黑体"/>
          <w:bCs/>
          <w:sz w:val="32"/>
          <w:szCs w:val="32"/>
        </w:rPr>
      </w:pPr>
      <w:r>
        <w:rPr>
          <w:rFonts w:hint="eastAsia" w:ascii="黑体" w:hAnsi="黑体" w:eastAsia="黑体" w:cs="黑体"/>
          <w:bCs/>
          <w:sz w:val="32"/>
          <w:szCs w:val="32"/>
        </w:rPr>
        <w:t>一、节水技术指标（50分）</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26"/>
        <w:gridCol w:w="2977"/>
        <w:gridCol w:w="7371"/>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序号</w:t>
            </w:r>
          </w:p>
        </w:tc>
        <w:tc>
          <w:tcPr>
            <w:tcW w:w="2126" w:type="dxa"/>
            <w:vAlign w:val="center"/>
          </w:tcPr>
          <w:p>
            <w:pPr>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指标</w:t>
            </w:r>
          </w:p>
        </w:tc>
        <w:tc>
          <w:tcPr>
            <w:tcW w:w="2977" w:type="dxa"/>
            <w:vAlign w:val="center"/>
          </w:tcPr>
          <w:p>
            <w:pPr>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计算方法</w:t>
            </w:r>
          </w:p>
        </w:tc>
        <w:tc>
          <w:tcPr>
            <w:tcW w:w="7371" w:type="dxa"/>
            <w:vAlign w:val="center"/>
          </w:tcPr>
          <w:p>
            <w:pPr>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评分规则</w:t>
            </w:r>
          </w:p>
        </w:tc>
        <w:tc>
          <w:tcPr>
            <w:tcW w:w="883" w:type="dxa"/>
            <w:vAlign w:val="center"/>
          </w:tcPr>
          <w:p>
            <w:pPr>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817"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2126" w:type="dxa"/>
            <w:vAlign w:val="center"/>
          </w:tcPr>
          <w:p>
            <w:pPr>
              <w:rPr>
                <w:rFonts w:ascii="Times New Roman" w:hAnsi="Times New Roman" w:eastAsia="仿宋_GB2312" w:cs="Times New Roman"/>
                <w:sz w:val="28"/>
                <w:szCs w:val="28"/>
              </w:rPr>
            </w:pPr>
            <w:r>
              <w:rPr>
                <w:rFonts w:ascii="Times New Roman" w:hAnsi="Times New Roman" w:eastAsia="仿宋_GB2312" w:cs="Times New Roman"/>
                <w:sz w:val="28"/>
                <w:szCs w:val="28"/>
              </w:rPr>
              <w:t>人均用水量</w:t>
            </w:r>
          </w:p>
        </w:tc>
        <w:tc>
          <w:tcPr>
            <w:tcW w:w="2977" w:type="dxa"/>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机关用水量/机关人数</w:t>
            </w:r>
          </w:p>
        </w:tc>
        <w:tc>
          <w:tcPr>
            <w:tcW w:w="7371" w:type="dxa"/>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依据地方用水定额标准进行判定：</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人均用水量</w:t>
            </w:r>
            <w:r>
              <w:rPr>
                <w:rFonts w:hint="eastAsia" w:ascii="仿宋_GB2312" w:hAnsi="Times New Roman" w:eastAsia="仿宋_GB2312" w:cs="Times New Roman"/>
                <w:sz w:val="28"/>
                <w:szCs w:val="28"/>
              </w:rPr>
              <w:t>≤</w:t>
            </w:r>
            <w:r>
              <w:rPr>
                <w:rFonts w:ascii="Times New Roman" w:hAnsi="Times New Roman" w:eastAsia="仿宋_GB2312" w:cs="Times New Roman"/>
                <w:sz w:val="28"/>
                <w:szCs w:val="28"/>
              </w:rPr>
              <w:t>0.9×用水定额，得1</w:t>
            </w:r>
            <w:r>
              <w:rPr>
                <w:rFonts w:hint="eastAsia" w:ascii="Times New Roman" w:hAnsi="Times New Roman" w:eastAsia="仿宋_GB2312" w:cs="Times New Roman"/>
                <w:sz w:val="28"/>
                <w:szCs w:val="28"/>
              </w:rPr>
              <w:t>0</w:t>
            </w:r>
            <w:r>
              <w:rPr>
                <w:rFonts w:ascii="Times New Roman" w:hAnsi="Times New Roman" w:eastAsia="仿宋_GB2312" w:cs="Times New Roman"/>
                <w:sz w:val="28"/>
                <w:szCs w:val="28"/>
              </w:rPr>
              <w:t>分；</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0.9×用水定额&lt;人均用水量</w:t>
            </w:r>
            <w:r>
              <w:rPr>
                <w:rFonts w:hint="eastAsia" w:ascii="仿宋_GB2312" w:hAnsi="Times New Roman" w:eastAsia="仿宋_GB2312" w:cs="Times New Roman"/>
                <w:sz w:val="28"/>
                <w:szCs w:val="28"/>
              </w:rPr>
              <w:t>≤</w:t>
            </w:r>
            <w:r>
              <w:rPr>
                <w:rFonts w:ascii="Times New Roman" w:hAnsi="Times New Roman" w:eastAsia="仿宋_GB2312" w:cs="Times New Roman"/>
                <w:sz w:val="28"/>
                <w:szCs w:val="28"/>
              </w:rPr>
              <w:t>0.9</w:t>
            </w: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×用水定额</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得</w:t>
            </w:r>
            <w:r>
              <w:rPr>
                <w:rFonts w:hint="eastAsia" w:ascii="Times New Roman" w:hAnsi="Times New Roman" w:eastAsia="仿宋_GB2312" w:cs="Times New Roman"/>
                <w:sz w:val="28"/>
                <w:szCs w:val="28"/>
              </w:rPr>
              <w:t>8分；</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0.9</w:t>
            </w: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×用水定额&lt;人均用水量</w:t>
            </w:r>
            <w:r>
              <w:rPr>
                <w:rFonts w:hint="eastAsia" w:ascii="仿宋_GB2312" w:hAnsi="Times New Roman" w:eastAsia="仿宋_GB2312" w:cs="Times New Roman"/>
                <w:sz w:val="28"/>
                <w:szCs w:val="28"/>
              </w:rPr>
              <w:t>≤</w:t>
            </w:r>
            <w:r>
              <w:rPr>
                <w:rFonts w:ascii="Times New Roman" w:hAnsi="Times New Roman" w:eastAsia="仿宋_GB2312" w:cs="Times New Roman"/>
                <w:sz w:val="28"/>
                <w:szCs w:val="28"/>
              </w:rPr>
              <w:t>用水定额，得</w:t>
            </w:r>
            <w:r>
              <w:rPr>
                <w:rFonts w:hint="eastAsia" w:ascii="Times New Roman" w:hAnsi="Times New Roman" w:eastAsia="仿宋_GB2312" w:cs="Times New Roman"/>
                <w:sz w:val="28"/>
                <w:szCs w:val="28"/>
              </w:rPr>
              <w:t>6</w:t>
            </w:r>
            <w:r>
              <w:rPr>
                <w:rFonts w:ascii="Times New Roman" w:hAnsi="Times New Roman" w:eastAsia="仿宋_GB2312" w:cs="Times New Roman"/>
                <w:sz w:val="28"/>
                <w:szCs w:val="28"/>
              </w:rPr>
              <w:t>分；</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人均用水量&gt;用水定额，</w:t>
            </w:r>
            <w:r>
              <w:rPr>
                <w:rFonts w:hint="eastAsia" w:ascii="Times New Roman" w:hAnsi="Times New Roman" w:eastAsia="仿宋_GB2312" w:cs="Times New Roman"/>
                <w:sz w:val="28"/>
                <w:szCs w:val="28"/>
              </w:rPr>
              <w:t>不得分</w:t>
            </w:r>
            <w:r>
              <w:rPr>
                <w:rFonts w:ascii="Times New Roman" w:hAnsi="Times New Roman" w:eastAsia="仿宋_GB2312" w:cs="Times New Roman"/>
                <w:sz w:val="28"/>
                <w:szCs w:val="28"/>
              </w:rPr>
              <w:t>。</w:t>
            </w:r>
          </w:p>
        </w:tc>
        <w:tc>
          <w:tcPr>
            <w:tcW w:w="883"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atLeast"/>
        </w:trPr>
        <w:tc>
          <w:tcPr>
            <w:tcW w:w="817"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2126" w:type="dxa"/>
            <w:vAlign w:val="center"/>
          </w:tcPr>
          <w:p>
            <w:pPr>
              <w:rPr>
                <w:rFonts w:ascii="Times New Roman" w:hAnsi="Times New Roman" w:eastAsia="仿宋_GB2312" w:cs="Times New Roman"/>
                <w:sz w:val="28"/>
                <w:szCs w:val="28"/>
              </w:rPr>
            </w:pPr>
            <w:r>
              <w:rPr>
                <w:rFonts w:ascii="Times New Roman" w:hAnsi="Times New Roman" w:eastAsia="仿宋_GB2312" w:cs="Times New Roman"/>
                <w:sz w:val="28"/>
                <w:szCs w:val="28"/>
              </w:rPr>
              <w:t>用水总量</w:t>
            </w:r>
          </w:p>
        </w:tc>
        <w:tc>
          <w:tcPr>
            <w:tcW w:w="2977" w:type="dxa"/>
            <w:vAlign w:val="center"/>
          </w:tcPr>
          <w:p>
            <w:pPr>
              <w:spacing w:line="40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根据实测计量统计数据计算</w:t>
            </w:r>
          </w:p>
        </w:tc>
        <w:tc>
          <w:tcPr>
            <w:tcW w:w="7371" w:type="dxa"/>
            <w:vAlign w:val="center"/>
          </w:tcPr>
          <w:p>
            <w:pPr>
              <w:spacing w:line="40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用水总量</w:t>
            </w:r>
            <w:r>
              <w:rPr>
                <w:rFonts w:hint="eastAsia" w:ascii="仿宋_GB2312" w:hAnsi="Times New Roman" w:eastAsia="仿宋_GB2312" w:cs="Times New Roman"/>
                <w:sz w:val="28"/>
                <w:szCs w:val="28"/>
              </w:rPr>
              <w:t>≤</w:t>
            </w:r>
            <w:r>
              <w:rPr>
                <w:rFonts w:ascii="Times New Roman" w:hAnsi="Times New Roman" w:eastAsia="仿宋_GB2312" w:cs="Times New Roman"/>
                <w:sz w:val="28"/>
                <w:szCs w:val="28"/>
              </w:rPr>
              <w:t>地方下达的用水计划</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得1</w:t>
            </w:r>
            <w:r>
              <w:rPr>
                <w:rFonts w:hint="eastAsia" w:ascii="Times New Roman" w:hAnsi="Times New Roman" w:eastAsia="仿宋_GB2312" w:cs="Times New Roman"/>
                <w:sz w:val="28"/>
                <w:szCs w:val="28"/>
              </w:rPr>
              <w:t>0</w:t>
            </w:r>
            <w:r>
              <w:rPr>
                <w:rFonts w:ascii="Times New Roman" w:hAnsi="Times New Roman" w:eastAsia="仿宋_GB2312" w:cs="Times New Roman"/>
                <w:sz w:val="28"/>
                <w:szCs w:val="28"/>
              </w:rPr>
              <w:t>分</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每</w:t>
            </w:r>
            <w:r>
              <w:rPr>
                <w:rFonts w:hint="eastAsia" w:ascii="Times New Roman" w:hAnsi="Times New Roman" w:eastAsia="仿宋_GB2312" w:cs="Times New Roman"/>
                <w:sz w:val="28"/>
                <w:szCs w:val="28"/>
              </w:rPr>
              <w:t>超过1</w:t>
            </w:r>
            <w:r>
              <w:rPr>
                <w:rFonts w:ascii="Times New Roman" w:hAnsi="Times New Roman" w:eastAsia="仿宋_GB2312" w:cs="Times New Roman"/>
                <w:sz w:val="28"/>
                <w:szCs w:val="28"/>
              </w:rPr>
              <w:t>个百分点扣</w:t>
            </w: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分</w:t>
            </w:r>
            <w:r>
              <w:rPr>
                <w:rFonts w:hint="eastAsia" w:ascii="Times New Roman" w:hAnsi="Times New Roman" w:eastAsia="仿宋_GB2312" w:cs="Times New Roman"/>
                <w:sz w:val="28"/>
                <w:szCs w:val="28"/>
              </w:rPr>
              <w:t>，直至扣完</w:t>
            </w:r>
            <w:r>
              <w:rPr>
                <w:rFonts w:ascii="Times New Roman" w:hAnsi="Times New Roman" w:eastAsia="仿宋_GB2312" w:cs="Times New Roman"/>
                <w:sz w:val="28"/>
                <w:szCs w:val="28"/>
              </w:rPr>
              <w:t>。</w:t>
            </w:r>
          </w:p>
        </w:tc>
        <w:tc>
          <w:tcPr>
            <w:tcW w:w="883"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trPr>
        <w:tc>
          <w:tcPr>
            <w:tcW w:w="817"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w:t>
            </w:r>
          </w:p>
        </w:tc>
        <w:tc>
          <w:tcPr>
            <w:tcW w:w="2126" w:type="dxa"/>
            <w:vAlign w:val="center"/>
          </w:tcPr>
          <w:p>
            <w:pPr>
              <w:rPr>
                <w:rFonts w:ascii="Times New Roman" w:hAnsi="Times New Roman" w:eastAsia="仿宋_GB2312" w:cs="Times New Roman"/>
                <w:sz w:val="28"/>
                <w:szCs w:val="28"/>
              </w:rPr>
            </w:pPr>
            <w:r>
              <w:rPr>
                <w:rFonts w:ascii="Times New Roman" w:hAnsi="Times New Roman" w:eastAsia="仿宋_GB2312" w:cs="Times New Roman"/>
                <w:sz w:val="28"/>
                <w:szCs w:val="28"/>
              </w:rPr>
              <w:t>水计量率</w:t>
            </w:r>
          </w:p>
        </w:tc>
        <w:tc>
          <w:tcPr>
            <w:tcW w:w="2977" w:type="dxa"/>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水计量器具计量水量/总水量×100%</w:t>
            </w:r>
          </w:p>
        </w:tc>
        <w:tc>
          <w:tcPr>
            <w:tcW w:w="7371" w:type="dxa"/>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用水单位水计量率达到100%，次级用水单位水计量率达到95%，全部达到得1</w:t>
            </w:r>
            <w:r>
              <w:rPr>
                <w:rFonts w:hint="eastAsia" w:ascii="Times New Roman" w:hAnsi="Times New Roman" w:eastAsia="仿宋_GB2312" w:cs="Times New Roman"/>
                <w:sz w:val="28"/>
                <w:szCs w:val="28"/>
              </w:rPr>
              <w:t>0</w:t>
            </w:r>
            <w:r>
              <w:rPr>
                <w:rFonts w:ascii="Times New Roman" w:hAnsi="Times New Roman" w:eastAsia="仿宋_GB2312" w:cs="Times New Roman"/>
                <w:sz w:val="28"/>
                <w:szCs w:val="28"/>
              </w:rPr>
              <w:t>分，有一项</w:t>
            </w:r>
            <w:r>
              <w:rPr>
                <w:rFonts w:hint="eastAsia" w:ascii="Times New Roman" w:hAnsi="Times New Roman" w:eastAsia="仿宋_GB2312" w:cs="Times New Roman"/>
                <w:sz w:val="28"/>
                <w:szCs w:val="28"/>
              </w:rPr>
              <w:t>未</w:t>
            </w:r>
            <w:r>
              <w:rPr>
                <w:rFonts w:ascii="Times New Roman" w:hAnsi="Times New Roman" w:eastAsia="仿宋_GB2312" w:cs="Times New Roman"/>
                <w:sz w:val="28"/>
                <w:szCs w:val="28"/>
              </w:rPr>
              <w:t>达到不得分。</w:t>
            </w:r>
          </w:p>
        </w:tc>
        <w:tc>
          <w:tcPr>
            <w:tcW w:w="883"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817"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w:t>
            </w:r>
          </w:p>
        </w:tc>
        <w:tc>
          <w:tcPr>
            <w:tcW w:w="2126" w:type="dxa"/>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节水器具普及率</w:t>
            </w:r>
          </w:p>
        </w:tc>
        <w:tc>
          <w:tcPr>
            <w:tcW w:w="2977" w:type="dxa"/>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节水设备器具数量/总用水设备器具数量×100%</w:t>
            </w:r>
          </w:p>
        </w:tc>
        <w:tc>
          <w:tcPr>
            <w:tcW w:w="7371" w:type="dxa"/>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节水设备、器具数量占总用水设备、器具数量的比例为100%得1</w:t>
            </w:r>
            <w:r>
              <w:rPr>
                <w:rFonts w:hint="eastAsia" w:ascii="Times New Roman" w:hAnsi="Times New Roman" w:eastAsia="仿宋_GB2312" w:cs="Times New Roman"/>
                <w:sz w:val="28"/>
                <w:szCs w:val="28"/>
              </w:rPr>
              <w:t>0</w:t>
            </w:r>
            <w:r>
              <w:rPr>
                <w:rFonts w:ascii="Times New Roman" w:hAnsi="Times New Roman" w:eastAsia="仿宋_GB2312" w:cs="Times New Roman"/>
                <w:sz w:val="28"/>
                <w:szCs w:val="28"/>
              </w:rPr>
              <w:t>分，每低1个百分点扣2分</w:t>
            </w:r>
            <w:r>
              <w:rPr>
                <w:rFonts w:hint="eastAsia" w:ascii="Times New Roman" w:hAnsi="Times New Roman" w:eastAsia="仿宋_GB2312" w:cs="Times New Roman"/>
                <w:sz w:val="28"/>
                <w:szCs w:val="28"/>
              </w:rPr>
              <w:t>，直至扣完</w:t>
            </w:r>
            <w:r>
              <w:rPr>
                <w:rFonts w:ascii="Times New Roman" w:hAnsi="Times New Roman" w:eastAsia="仿宋_GB2312" w:cs="Times New Roman"/>
                <w:sz w:val="28"/>
                <w:szCs w:val="28"/>
              </w:rPr>
              <w:t>。</w:t>
            </w:r>
          </w:p>
        </w:tc>
        <w:tc>
          <w:tcPr>
            <w:tcW w:w="883"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817"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w:t>
            </w:r>
          </w:p>
        </w:tc>
        <w:tc>
          <w:tcPr>
            <w:tcW w:w="2126" w:type="dxa"/>
            <w:vAlign w:val="center"/>
          </w:tcPr>
          <w:p>
            <w:pPr>
              <w:spacing w:line="40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用水</w:t>
            </w:r>
            <w:r>
              <w:rPr>
                <w:rFonts w:ascii="Times New Roman" w:hAnsi="Times New Roman" w:eastAsia="仿宋_GB2312" w:cs="Times New Roman"/>
                <w:sz w:val="28"/>
                <w:szCs w:val="28"/>
              </w:rPr>
              <w:t>管网漏损率</w:t>
            </w:r>
          </w:p>
        </w:tc>
        <w:tc>
          <w:tcPr>
            <w:tcW w:w="2977" w:type="dxa"/>
            <w:vAlign w:val="center"/>
          </w:tcPr>
          <w:p>
            <w:pPr>
              <w:spacing w:line="40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用水管网漏损水量/总水量</w:t>
            </w:r>
            <w:r>
              <w:rPr>
                <w:rFonts w:ascii="Times New Roman" w:hAnsi="Times New Roman" w:eastAsia="仿宋_GB2312" w:cs="Times New Roman"/>
                <w:sz w:val="28"/>
                <w:szCs w:val="28"/>
              </w:rPr>
              <w:t>×100%</w:t>
            </w:r>
          </w:p>
        </w:tc>
        <w:tc>
          <w:tcPr>
            <w:tcW w:w="7371" w:type="dxa"/>
            <w:vAlign w:val="center"/>
          </w:tcPr>
          <w:p>
            <w:pPr>
              <w:spacing w:line="40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用水</w:t>
            </w:r>
            <w:r>
              <w:rPr>
                <w:rFonts w:ascii="Times New Roman" w:hAnsi="Times New Roman" w:eastAsia="仿宋_GB2312" w:cs="Times New Roman"/>
                <w:sz w:val="28"/>
                <w:szCs w:val="28"/>
              </w:rPr>
              <w:t>管网漏损率</w:t>
            </w: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%，得</w:t>
            </w: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分；</w:t>
            </w:r>
          </w:p>
          <w:p>
            <w:pPr>
              <w:spacing w:line="40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%&lt;</w:t>
            </w:r>
            <w:r>
              <w:rPr>
                <w:rFonts w:hint="eastAsia" w:ascii="Times New Roman" w:hAnsi="Times New Roman" w:eastAsia="仿宋_GB2312" w:cs="Times New Roman"/>
                <w:sz w:val="28"/>
                <w:szCs w:val="28"/>
              </w:rPr>
              <w:t>用水</w:t>
            </w:r>
            <w:r>
              <w:rPr>
                <w:rFonts w:ascii="Times New Roman" w:hAnsi="Times New Roman" w:eastAsia="仿宋_GB2312" w:cs="Times New Roman"/>
                <w:sz w:val="28"/>
                <w:szCs w:val="28"/>
              </w:rPr>
              <w:t>管网漏损率</w:t>
            </w:r>
            <w:r>
              <w:rPr>
                <w:rFonts w:hint="eastAsia" w:ascii="仿宋_GB2312" w:hAnsi="Times New Roman" w:eastAsia="仿宋_GB2312" w:cs="Times New Roman"/>
                <w:sz w:val="28"/>
                <w:szCs w:val="28"/>
              </w:rPr>
              <w:t>≤</w:t>
            </w: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%，得</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分；</w:t>
            </w:r>
          </w:p>
          <w:p>
            <w:pPr>
              <w:spacing w:line="40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用水</w:t>
            </w:r>
            <w:r>
              <w:rPr>
                <w:rFonts w:ascii="Times New Roman" w:hAnsi="Times New Roman" w:eastAsia="仿宋_GB2312" w:cs="Times New Roman"/>
                <w:sz w:val="28"/>
                <w:szCs w:val="28"/>
              </w:rPr>
              <w:t>管网漏损率&gt;</w:t>
            </w: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，不得分</w:t>
            </w:r>
            <w:r>
              <w:rPr>
                <w:rFonts w:ascii="Times New Roman" w:hAnsi="Times New Roman" w:eastAsia="仿宋_GB2312" w:cs="Times New Roman"/>
                <w:sz w:val="28"/>
                <w:szCs w:val="28"/>
              </w:rPr>
              <w:t>。</w:t>
            </w:r>
          </w:p>
        </w:tc>
        <w:tc>
          <w:tcPr>
            <w:tcW w:w="883"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6</w:t>
            </w:r>
          </w:p>
        </w:tc>
        <w:tc>
          <w:tcPr>
            <w:tcW w:w="2126" w:type="dxa"/>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中央空调冷却补水率</w:t>
            </w:r>
          </w:p>
        </w:tc>
        <w:tc>
          <w:tcPr>
            <w:tcW w:w="2977" w:type="dxa"/>
            <w:vAlign w:val="center"/>
          </w:tcPr>
          <w:p>
            <w:pPr>
              <w:spacing w:line="40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中央空调冷却塔补水量/中央空调冷却塔总循环量</w:t>
            </w:r>
            <w:r>
              <w:rPr>
                <w:rFonts w:ascii="Times New Roman" w:hAnsi="Times New Roman" w:eastAsia="仿宋_GB2312" w:cs="Times New Roman"/>
                <w:sz w:val="28"/>
                <w:szCs w:val="28"/>
              </w:rPr>
              <w:t>×100%</w:t>
            </w:r>
          </w:p>
        </w:tc>
        <w:tc>
          <w:tcPr>
            <w:tcW w:w="7371" w:type="dxa"/>
            <w:vAlign w:val="center"/>
          </w:tcPr>
          <w:p>
            <w:pPr>
              <w:snapToGrid w:val="0"/>
              <w:rPr>
                <w:rFonts w:ascii="Times New Roman" w:hAnsi="Times New Roman" w:eastAsia="仿宋_GB2312" w:cs="Times New Roman"/>
                <w:sz w:val="28"/>
                <w:szCs w:val="28"/>
              </w:rPr>
            </w:pPr>
            <w:r>
              <w:rPr>
                <w:rFonts w:ascii="Times New Roman" w:hAnsi="Times New Roman" w:eastAsia="仿宋_GB2312" w:cs="Times New Roman"/>
                <w:sz w:val="28"/>
                <w:szCs w:val="28"/>
              </w:rPr>
              <w:t>中央空调冷却补水率</w:t>
            </w:r>
            <w:r>
              <w:rPr>
                <w:rFonts w:hint="eastAsia" w:ascii="仿宋_GB2312" w:hAnsi="Times New Roman" w:eastAsia="仿宋_GB2312" w:cs="Times New Roman"/>
                <w:sz w:val="28"/>
                <w:szCs w:val="28"/>
              </w:rPr>
              <w:t>≤</w:t>
            </w:r>
            <w:r>
              <w:rPr>
                <w:rFonts w:ascii="Times New Roman" w:hAnsi="Times New Roman" w:eastAsia="仿宋_GB2312" w:cs="Times New Roman"/>
                <w:sz w:val="28"/>
                <w:szCs w:val="28"/>
              </w:rPr>
              <w:t>1%得</w:t>
            </w: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分</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每高</w:t>
            </w:r>
            <w:r>
              <w:rPr>
                <w:rFonts w:hint="eastAsia" w:ascii="Times New Roman" w:hAnsi="Times New Roman" w:eastAsia="仿宋_GB2312" w:cs="Times New Roman"/>
                <w:sz w:val="28"/>
                <w:szCs w:val="28"/>
              </w:rPr>
              <w:t>0.2%，扣1分，直至扣完</w:t>
            </w:r>
            <w:r>
              <w:rPr>
                <w:rFonts w:ascii="Times New Roman" w:hAnsi="Times New Roman" w:eastAsia="仿宋_GB2312" w:cs="Times New Roman"/>
                <w:sz w:val="28"/>
                <w:szCs w:val="28"/>
              </w:rPr>
              <w:t>。</w:t>
            </w:r>
          </w:p>
        </w:tc>
        <w:tc>
          <w:tcPr>
            <w:tcW w:w="883"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5</w:t>
            </w:r>
          </w:p>
        </w:tc>
      </w:tr>
    </w:tbl>
    <w:p>
      <w:pPr>
        <w:rPr>
          <w:rFonts w:ascii="黑体" w:hAnsi="黑体" w:eastAsia="黑体" w:cs="黑体"/>
          <w:bCs/>
          <w:sz w:val="32"/>
          <w:szCs w:val="32"/>
        </w:rPr>
      </w:pPr>
      <w:r>
        <w:rPr>
          <w:rFonts w:hint="eastAsia" w:ascii="黑体" w:hAnsi="黑体" w:eastAsia="黑体" w:cs="黑体"/>
          <w:bCs/>
          <w:sz w:val="32"/>
          <w:szCs w:val="32"/>
        </w:rPr>
        <w:t>二、节水管理指标（50分）</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984"/>
        <w:gridCol w:w="2977"/>
        <w:gridCol w:w="7371"/>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ascii="仿宋_GB2312" w:eastAsia="仿宋_GB2312"/>
                <w:sz w:val="28"/>
                <w:szCs w:val="28"/>
              </w:rPr>
            </w:pPr>
            <w:r>
              <w:rPr>
                <w:rFonts w:hint="eastAsia" w:ascii="仿宋_GB2312" w:eastAsia="仿宋_GB2312"/>
                <w:sz w:val="28"/>
                <w:szCs w:val="28"/>
              </w:rPr>
              <w:t>序号</w:t>
            </w:r>
          </w:p>
        </w:tc>
        <w:tc>
          <w:tcPr>
            <w:tcW w:w="1984" w:type="dxa"/>
          </w:tcPr>
          <w:p>
            <w:pPr>
              <w:jc w:val="center"/>
              <w:rPr>
                <w:rFonts w:ascii="仿宋_GB2312" w:eastAsia="仿宋_GB2312"/>
                <w:sz w:val="28"/>
                <w:szCs w:val="28"/>
              </w:rPr>
            </w:pPr>
            <w:r>
              <w:rPr>
                <w:rFonts w:hint="eastAsia" w:ascii="仿宋_GB2312" w:eastAsia="仿宋_GB2312"/>
                <w:sz w:val="28"/>
                <w:szCs w:val="28"/>
              </w:rPr>
              <w:t>指标</w:t>
            </w:r>
          </w:p>
        </w:tc>
        <w:tc>
          <w:tcPr>
            <w:tcW w:w="2977" w:type="dxa"/>
          </w:tcPr>
          <w:p>
            <w:pPr>
              <w:jc w:val="center"/>
              <w:rPr>
                <w:rFonts w:ascii="仿宋_GB2312" w:eastAsia="仿宋_GB2312"/>
                <w:sz w:val="28"/>
                <w:szCs w:val="28"/>
              </w:rPr>
            </w:pPr>
            <w:r>
              <w:rPr>
                <w:rFonts w:hint="eastAsia" w:ascii="仿宋_GB2312" w:eastAsia="仿宋_GB2312"/>
                <w:sz w:val="28"/>
                <w:szCs w:val="28"/>
              </w:rPr>
              <w:t>考核方法</w:t>
            </w:r>
          </w:p>
        </w:tc>
        <w:tc>
          <w:tcPr>
            <w:tcW w:w="7371" w:type="dxa"/>
          </w:tcPr>
          <w:p>
            <w:pPr>
              <w:jc w:val="center"/>
              <w:rPr>
                <w:rFonts w:ascii="仿宋_GB2312" w:eastAsia="仿宋_GB2312"/>
                <w:sz w:val="28"/>
                <w:szCs w:val="28"/>
              </w:rPr>
            </w:pPr>
            <w:r>
              <w:rPr>
                <w:rFonts w:hint="eastAsia" w:ascii="仿宋_GB2312" w:eastAsia="仿宋_GB2312"/>
                <w:sz w:val="28"/>
                <w:szCs w:val="28"/>
              </w:rPr>
              <w:t>评分规则</w:t>
            </w:r>
          </w:p>
        </w:tc>
        <w:tc>
          <w:tcPr>
            <w:tcW w:w="883" w:type="dxa"/>
          </w:tcPr>
          <w:p>
            <w:pPr>
              <w:jc w:val="center"/>
              <w:rPr>
                <w:rFonts w:ascii="仿宋_GB2312" w:eastAsia="仿宋_GB2312"/>
                <w:sz w:val="28"/>
                <w:szCs w:val="28"/>
              </w:rPr>
            </w:pPr>
            <w:r>
              <w:rPr>
                <w:rFonts w:hint="eastAsia" w:ascii="仿宋_GB2312" w:eastAsia="仿宋_GB2312"/>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仿宋_GB2312" w:eastAsia="仿宋_GB2312"/>
                <w:sz w:val="28"/>
                <w:szCs w:val="28"/>
              </w:rPr>
            </w:pPr>
            <w:r>
              <w:rPr>
                <w:rFonts w:hint="eastAsia" w:ascii="仿宋_GB2312" w:eastAsia="仿宋_GB2312"/>
                <w:sz w:val="28"/>
                <w:szCs w:val="28"/>
              </w:rPr>
              <w:t>1</w:t>
            </w:r>
          </w:p>
        </w:tc>
        <w:tc>
          <w:tcPr>
            <w:tcW w:w="1984" w:type="dxa"/>
            <w:vAlign w:val="center"/>
          </w:tcPr>
          <w:p>
            <w:pPr>
              <w:rPr>
                <w:rFonts w:ascii="仿宋_GB2312" w:eastAsia="仿宋_GB2312"/>
                <w:sz w:val="28"/>
                <w:szCs w:val="28"/>
              </w:rPr>
            </w:pPr>
            <w:r>
              <w:rPr>
                <w:rFonts w:hint="eastAsia" w:ascii="仿宋_GB2312" w:eastAsia="仿宋_GB2312"/>
                <w:sz w:val="28"/>
                <w:szCs w:val="28"/>
              </w:rPr>
              <w:t>规章制度</w:t>
            </w:r>
          </w:p>
        </w:tc>
        <w:tc>
          <w:tcPr>
            <w:tcW w:w="2977" w:type="dxa"/>
            <w:vAlign w:val="center"/>
          </w:tcPr>
          <w:p>
            <w:pPr>
              <w:rPr>
                <w:rFonts w:ascii="仿宋_GB2312" w:eastAsia="仿宋_GB2312"/>
                <w:sz w:val="28"/>
                <w:szCs w:val="28"/>
              </w:rPr>
            </w:pPr>
            <w:r>
              <w:rPr>
                <w:rFonts w:hint="eastAsia" w:ascii="仿宋_GB2312" w:eastAsia="仿宋_GB2312"/>
                <w:sz w:val="28"/>
                <w:szCs w:val="28"/>
              </w:rPr>
              <w:t>现场查看、随机抽查</w:t>
            </w:r>
          </w:p>
        </w:tc>
        <w:tc>
          <w:tcPr>
            <w:tcW w:w="7371" w:type="dxa"/>
            <w:vAlign w:val="center"/>
          </w:tcPr>
          <w:p>
            <w:pPr>
              <w:spacing w:line="400" w:lineRule="exact"/>
              <w:rPr>
                <w:rFonts w:ascii="仿宋_GB2312" w:eastAsia="仿宋_GB2312"/>
                <w:sz w:val="28"/>
                <w:szCs w:val="28"/>
              </w:rPr>
            </w:pPr>
            <w:r>
              <w:rPr>
                <w:rFonts w:hint="eastAsia" w:ascii="仿宋_GB2312" w:eastAsia="仿宋_GB2312"/>
                <w:sz w:val="28"/>
                <w:szCs w:val="28"/>
              </w:rPr>
              <w:t>1）建立巡回检查、设备维护、用水计量等节水管理规章和制度，每建立一项得1分，满分3分；</w:t>
            </w:r>
          </w:p>
          <w:p>
            <w:pPr>
              <w:spacing w:line="400" w:lineRule="exact"/>
              <w:rPr>
                <w:rFonts w:ascii="仿宋_GB2312" w:eastAsia="仿宋_GB2312"/>
                <w:sz w:val="28"/>
                <w:szCs w:val="28"/>
              </w:rPr>
            </w:pPr>
            <w:r>
              <w:rPr>
                <w:rFonts w:hint="eastAsia" w:ascii="仿宋_GB2312" w:eastAsia="仿宋_GB2312"/>
                <w:sz w:val="28"/>
                <w:szCs w:val="28"/>
              </w:rPr>
              <w:t>2）建立节水管理岗位责任制，明确节水主管领导、主管部门和节水管理人员得3分；</w:t>
            </w:r>
          </w:p>
          <w:p>
            <w:pPr>
              <w:spacing w:line="400" w:lineRule="exact"/>
              <w:rPr>
                <w:rFonts w:ascii="仿宋_GB2312" w:eastAsia="仿宋_GB2312"/>
                <w:sz w:val="28"/>
                <w:szCs w:val="28"/>
              </w:rPr>
            </w:pPr>
            <w:r>
              <w:rPr>
                <w:rFonts w:hint="eastAsia" w:ascii="仿宋_GB2312" w:eastAsia="仿宋_GB2312"/>
                <w:sz w:val="28"/>
                <w:szCs w:val="28"/>
              </w:rPr>
              <w:t>3）编写用水计划实施方案并落实下达的用水计划得2分，完成当年内部节水指标得2分；</w:t>
            </w:r>
          </w:p>
          <w:p>
            <w:pPr>
              <w:spacing w:line="400" w:lineRule="exact"/>
              <w:rPr>
                <w:rFonts w:ascii="仿宋_GB2312" w:eastAsia="仿宋_GB2312"/>
                <w:sz w:val="28"/>
                <w:szCs w:val="28"/>
              </w:rPr>
            </w:pPr>
            <w:r>
              <w:rPr>
                <w:rFonts w:hint="eastAsia" w:ascii="仿宋_GB2312" w:eastAsia="仿宋_GB2312"/>
                <w:sz w:val="28"/>
                <w:szCs w:val="28"/>
              </w:rPr>
              <w:t>4）制定节水目标责任制和考核制度得2分。</w:t>
            </w:r>
          </w:p>
        </w:tc>
        <w:tc>
          <w:tcPr>
            <w:tcW w:w="883" w:type="dxa"/>
            <w:vAlign w:val="center"/>
          </w:tcPr>
          <w:p>
            <w:pPr>
              <w:jc w:val="center"/>
              <w:rPr>
                <w:rFonts w:ascii="仿宋_GB2312" w:eastAsia="仿宋_GB2312"/>
                <w:sz w:val="28"/>
                <w:szCs w:val="28"/>
              </w:rPr>
            </w:pPr>
            <w:r>
              <w:rPr>
                <w:rFonts w:hint="eastAsia" w:ascii="仿宋_GB2312" w:eastAsia="仿宋_GB2312"/>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仿宋_GB2312" w:eastAsia="仿宋_GB2312"/>
                <w:sz w:val="28"/>
                <w:szCs w:val="28"/>
              </w:rPr>
            </w:pPr>
            <w:r>
              <w:rPr>
                <w:rFonts w:hint="eastAsia" w:ascii="仿宋_GB2312" w:eastAsia="仿宋_GB2312"/>
                <w:sz w:val="28"/>
                <w:szCs w:val="28"/>
              </w:rPr>
              <w:t>2</w:t>
            </w:r>
          </w:p>
        </w:tc>
        <w:tc>
          <w:tcPr>
            <w:tcW w:w="1984" w:type="dxa"/>
            <w:vAlign w:val="center"/>
          </w:tcPr>
          <w:p>
            <w:pPr>
              <w:rPr>
                <w:rFonts w:ascii="仿宋_GB2312" w:eastAsia="仿宋_GB2312"/>
                <w:sz w:val="28"/>
                <w:szCs w:val="28"/>
              </w:rPr>
            </w:pPr>
            <w:r>
              <w:rPr>
                <w:rFonts w:hint="eastAsia" w:ascii="仿宋_GB2312" w:eastAsia="仿宋_GB2312"/>
                <w:sz w:val="28"/>
                <w:szCs w:val="28"/>
              </w:rPr>
              <w:t>计量统计</w:t>
            </w:r>
          </w:p>
        </w:tc>
        <w:tc>
          <w:tcPr>
            <w:tcW w:w="2977" w:type="dxa"/>
            <w:vAlign w:val="center"/>
          </w:tcPr>
          <w:p>
            <w:pPr>
              <w:rPr>
                <w:rFonts w:ascii="仿宋_GB2312" w:eastAsia="仿宋_GB2312"/>
                <w:sz w:val="28"/>
                <w:szCs w:val="28"/>
              </w:rPr>
            </w:pPr>
            <w:r>
              <w:rPr>
                <w:rFonts w:hint="eastAsia" w:ascii="仿宋_GB2312" w:eastAsia="仿宋_GB2312"/>
                <w:sz w:val="28"/>
                <w:szCs w:val="28"/>
              </w:rPr>
              <w:t>现场勘查、核实数据</w:t>
            </w:r>
            <w:r>
              <w:rPr>
                <w:rFonts w:ascii="仿宋_GB2312" w:eastAsia="仿宋_GB2312"/>
                <w:sz w:val="28"/>
                <w:szCs w:val="28"/>
              </w:rPr>
              <w:t xml:space="preserve"> </w:t>
            </w:r>
          </w:p>
        </w:tc>
        <w:tc>
          <w:tcPr>
            <w:tcW w:w="7371" w:type="dxa"/>
            <w:vAlign w:val="center"/>
          </w:tcPr>
          <w:p>
            <w:pPr>
              <w:spacing w:line="400" w:lineRule="exact"/>
              <w:rPr>
                <w:rFonts w:ascii="仿宋_GB2312" w:eastAsia="仿宋_GB2312"/>
                <w:sz w:val="28"/>
                <w:szCs w:val="28"/>
              </w:rPr>
            </w:pPr>
            <w:r>
              <w:rPr>
                <w:rFonts w:hint="eastAsia" w:ascii="仿宋_GB2312" w:eastAsia="仿宋_GB2312"/>
                <w:sz w:val="28"/>
                <w:szCs w:val="28"/>
              </w:rPr>
              <w:t>1）依据《公共机构能源资源计量器具配备和管理要求》（GB/T29149-2012），用水计量器具的配备按分户、功能分区实现二级计量，得3分，实现按分户计量得1分；</w:t>
            </w:r>
          </w:p>
          <w:p>
            <w:pPr>
              <w:spacing w:line="400" w:lineRule="exact"/>
              <w:rPr>
                <w:rFonts w:ascii="仿宋_GB2312" w:eastAsia="仿宋_GB2312"/>
                <w:sz w:val="28"/>
                <w:szCs w:val="28"/>
              </w:rPr>
            </w:pPr>
            <w:r>
              <w:rPr>
                <w:rFonts w:hint="eastAsia" w:ascii="仿宋_GB2312" w:eastAsia="仿宋_GB2312"/>
                <w:sz w:val="28"/>
                <w:szCs w:val="28"/>
              </w:rPr>
              <w:t>2）用水原始记录和统计台账实现分户、功能分区二级，且记录完整得3分，实现分户，且记录完整得1分；</w:t>
            </w:r>
          </w:p>
          <w:p>
            <w:pPr>
              <w:spacing w:line="400" w:lineRule="exact"/>
              <w:rPr>
                <w:rFonts w:ascii="仿宋_GB2312" w:eastAsia="仿宋_GB2312"/>
                <w:sz w:val="28"/>
                <w:szCs w:val="28"/>
              </w:rPr>
            </w:pPr>
            <w:r>
              <w:rPr>
                <w:rFonts w:hint="eastAsia" w:ascii="仿宋_GB2312" w:eastAsia="仿宋_GB2312"/>
                <w:sz w:val="28"/>
                <w:szCs w:val="28"/>
              </w:rPr>
              <w:t>3）建立用水实时监控系统/平台，或能耗监控平台涵盖了用水系统得3分。</w:t>
            </w:r>
          </w:p>
        </w:tc>
        <w:tc>
          <w:tcPr>
            <w:tcW w:w="883" w:type="dxa"/>
            <w:vAlign w:val="center"/>
          </w:tcPr>
          <w:p>
            <w:pPr>
              <w:jc w:val="center"/>
              <w:rPr>
                <w:rFonts w:ascii="仿宋_GB2312" w:eastAsia="仿宋_GB2312"/>
                <w:sz w:val="28"/>
                <w:szCs w:val="28"/>
              </w:rPr>
            </w:pPr>
            <w:r>
              <w:rPr>
                <w:rFonts w:hint="eastAsia" w:ascii="仿宋_GB2312" w:eastAsia="仿宋_GB2312"/>
                <w:sz w:val="28"/>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仿宋_GB2312" w:eastAsia="仿宋_GB2312"/>
                <w:sz w:val="28"/>
                <w:szCs w:val="28"/>
              </w:rPr>
            </w:pPr>
            <w:r>
              <w:rPr>
                <w:rFonts w:hint="eastAsia" w:ascii="仿宋_GB2312" w:eastAsia="仿宋_GB2312"/>
                <w:sz w:val="28"/>
                <w:szCs w:val="28"/>
              </w:rPr>
              <w:t>3</w:t>
            </w:r>
          </w:p>
        </w:tc>
        <w:tc>
          <w:tcPr>
            <w:tcW w:w="1984" w:type="dxa"/>
            <w:vAlign w:val="center"/>
          </w:tcPr>
          <w:p>
            <w:pPr>
              <w:rPr>
                <w:rFonts w:ascii="仿宋_GB2312" w:eastAsia="仿宋_GB2312"/>
                <w:sz w:val="28"/>
                <w:szCs w:val="28"/>
              </w:rPr>
            </w:pPr>
            <w:r>
              <w:rPr>
                <w:rFonts w:hint="eastAsia" w:ascii="仿宋_GB2312" w:eastAsia="仿宋_GB2312"/>
                <w:sz w:val="28"/>
                <w:szCs w:val="28"/>
              </w:rPr>
              <w:t>管理维护</w:t>
            </w:r>
          </w:p>
        </w:tc>
        <w:tc>
          <w:tcPr>
            <w:tcW w:w="2977" w:type="dxa"/>
            <w:vAlign w:val="center"/>
          </w:tcPr>
          <w:p>
            <w:pPr>
              <w:rPr>
                <w:rFonts w:ascii="仿宋_GB2312" w:eastAsia="仿宋_GB2312"/>
                <w:sz w:val="28"/>
                <w:szCs w:val="28"/>
              </w:rPr>
            </w:pPr>
            <w:r>
              <w:rPr>
                <w:rFonts w:hint="eastAsia" w:ascii="仿宋_GB2312" w:eastAsia="仿宋_GB2312"/>
                <w:sz w:val="28"/>
                <w:szCs w:val="28"/>
              </w:rPr>
              <w:t>现场查看、复核</w:t>
            </w:r>
          </w:p>
        </w:tc>
        <w:tc>
          <w:tcPr>
            <w:tcW w:w="7371" w:type="dxa"/>
            <w:vAlign w:val="center"/>
          </w:tcPr>
          <w:p>
            <w:pPr>
              <w:spacing w:line="400" w:lineRule="exact"/>
              <w:rPr>
                <w:rFonts w:ascii="仿宋_GB2312" w:eastAsia="仿宋_GB2312"/>
                <w:sz w:val="28"/>
                <w:szCs w:val="28"/>
              </w:rPr>
            </w:pPr>
            <w:r>
              <w:rPr>
                <w:rFonts w:hint="eastAsia" w:ascii="仿宋_GB2312" w:eastAsia="仿宋_GB2312"/>
                <w:sz w:val="28"/>
                <w:szCs w:val="28"/>
              </w:rPr>
              <w:t>1）定期巡护和维修用水设施设备且记录完整得2分；</w:t>
            </w:r>
          </w:p>
          <w:p>
            <w:pPr>
              <w:spacing w:line="400" w:lineRule="exact"/>
              <w:rPr>
                <w:rFonts w:ascii="仿宋_GB2312" w:eastAsia="仿宋_GB2312"/>
                <w:sz w:val="28"/>
                <w:szCs w:val="28"/>
              </w:rPr>
            </w:pPr>
            <w:r>
              <w:rPr>
                <w:rFonts w:hint="eastAsia" w:ascii="仿宋_GB2312" w:eastAsia="仿宋_GB2312"/>
                <w:sz w:val="28"/>
                <w:szCs w:val="28"/>
              </w:rPr>
              <w:t>2）无擅自停用节水设施行为得1分；</w:t>
            </w:r>
          </w:p>
          <w:p>
            <w:pPr>
              <w:spacing w:line="400" w:lineRule="exact"/>
              <w:rPr>
                <w:rFonts w:ascii="仿宋_GB2312" w:eastAsia="仿宋_GB2312"/>
                <w:sz w:val="28"/>
                <w:szCs w:val="28"/>
              </w:rPr>
            </w:pPr>
            <w:r>
              <w:rPr>
                <w:rFonts w:hint="eastAsia" w:ascii="仿宋_GB2312" w:eastAsia="仿宋_GB2312"/>
                <w:sz w:val="28"/>
                <w:szCs w:val="28"/>
              </w:rPr>
              <w:t>3）有完整的管网图得2分；</w:t>
            </w:r>
          </w:p>
          <w:p>
            <w:pPr>
              <w:spacing w:line="400" w:lineRule="exact"/>
              <w:rPr>
                <w:rFonts w:ascii="仿宋_GB2312" w:eastAsia="仿宋_GB2312"/>
                <w:sz w:val="28"/>
                <w:szCs w:val="28"/>
              </w:rPr>
            </w:pPr>
            <w:r>
              <w:rPr>
                <w:rFonts w:hint="eastAsia" w:ascii="仿宋_GB2312" w:eastAsia="仿宋_GB2312"/>
                <w:sz w:val="28"/>
                <w:szCs w:val="28"/>
              </w:rPr>
              <w:t>4）有完整的计量网络图得2分；</w:t>
            </w:r>
          </w:p>
          <w:p>
            <w:pPr>
              <w:spacing w:line="400" w:lineRule="exact"/>
              <w:rPr>
                <w:rFonts w:ascii="仿宋_GB2312" w:eastAsia="仿宋_GB2312"/>
                <w:sz w:val="28"/>
                <w:szCs w:val="28"/>
              </w:rPr>
            </w:pPr>
            <w:r>
              <w:rPr>
                <w:rFonts w:hint="eastAsia" w:ascii="仿宋_GB2312" w:eastAsia="仿宋_GB2312"/>
                <w:sz w:val="28"/>
                <w:szCs w:val="28"/>
              </w:rPr>
              <w:t>5）近3年内利用水平衡测试等方式进行节水诊断的得2分；</w:t>
            </w:r>
          </w:p>
          <w:p>
            <w:pPr>
              <w:spacing w:line="400" w:lineRule="exact"/>
              <w:rPr>
                <w:rFonts w:ascii="仿宋_GB2312" w:eastAsia="仿宋_GB2312"/>
                <w:sz w:val="28"/>
                <w:szCs w:val="28"/>
              </w:rPr>
            </w:pPr>
            <w:r>
              <w:rPr>
                <w:rFonts w:hint="eastAsia" w:ascii="仿宋_GB2312" w:eastAsia="仿宋_GB2312"/>
                <w:sz w:val="28"/>
                <w:szCs w:val="28"/>
              </w:rPr>
              <w:t>6）绿化采用喷灌、滴灌等高效节水灌溉方式得2分。</w:t>
            </w:r>
          </w:p>
        </w:tc>
        <w:tc>
          <w:tcPr>
            <w:tcW w:w="883" w:type="dxa"/>
            <w:vAlign w:val="center"/>
          </w:tcPr>
          <w:p>
            <w:pPr>
              <w:jc w:val="center"/>
              <w:rPr>
                <w:rFonts w:ascii="仿宋_GB2312" w:eastAsia="仿宋_GB2312"/>
                <w:sz w:val="28"/>
                <w:szCs w:val="28"/>
              </w:rPr>
            </w:pPr>
            <w:r>
              <w:rPr>
                <w:rFonts w:hint="eastAsia" w:ascii="仿宋_GB2312" w:eastAsia="仿宋_GB2312"/>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仿宋_GB2312" w:eastAsia="仿宋_GB2312"/>
                <w:sz w:val="28"/>
                <w:szCs w:val="28"/>
              </w:rPr>
            </w:pPr>
            <w:r>
              <w:rPr>
                <w:rFonts w:hint="eastAsia" w:ascii="仿宋_GB2312" w:eastAsia="仿宋_GB2312"/>
                <w:sz w:val="28"/>
                <w:szCs w:val="28"/>
              </w:rPr>
              <w:t>4</w:t>
            </w:r>
          </w:p>
        </w:tc>
        <w:tc>
          <w:tcPr>
            <w:tcW w:w="1984" w:type="dxa"/>
            <w:vAlign w:val="center"/>
          </w:tcPr>
          <w:p>
            <w:pPr>
              <w:spacing w:line="400" w:lineRule="exact"/>
              <w:rPr>
                <w:rFonts w:ascii="仿宋_GB2312" w:eastAsia="仿宋_GB2312"/>
                <w:sz w:val="28"/>
                <w:szCs w:val="28"/>
              </w:rPr>
            </w:pPr>
            <w:r>
              <w:rPr>
                <w:rFonts w:hint="eastAsia" w:ascii="仿宋_GB2312" w:eastAsia="仿宋_GB2312"/>
                <w:sz w:val="28"/>
                <w:szCs w:val="28"/>
              </w:rPr>
              <w:t>非常规水源利用</w:t>
            </w:r>
          </w:p>
        </w:tc>
        <w:tc>
          <w:tcPr>
            <w:tcW w:w="2977" w:type="dxa"/>
            <w:vAlign w:val="center"/>
          </w:tcPr>
          <w:p>
            <w:pPr>
              <w:rPr>
                <w:rFonts w:ascii="仿宋_GB2312" w:eastAsia="仿宋_GB2312"/>
                <w:sz w:val="28"/>
                <w:szCs w:val="28"/>
              </w:rPr>
            </w:pPr>
            <w:r>
              <w:rPr>
                <w:rFonts w:hint="eastAsia" w:ascii="仿宋_GB2312" w:eastAsia="仿宋_GB2312"/>
                <w:sz w:val="28"/>
                <w:szCs w:val="28"/>
              </w:rPr>
              <w:t>现场查看</w:t>
            </w:r>
          </w:p>
        </w:tc>
        <w:tc>
          <w:tcPr>
            <w:tcW w:w="7371" w:type="dxa"/>
            <w:vAlign w:val="center"/>
          </w:tcPr>
          <w:p>
            <w:pPr>
              <w:spacing w:line="380" w:lineRule="exact"/>
              <w:rPr>
                <w:rFonts w:ascii="仿宋_GB2312" w:eastAsia="仿宋_GB2312"/>
                <w:sz w:val="28"/>
                <w:szCs w:val="28"/>
              </w:rPr>
            </w:pPr>
            <w:r>
              <w:rPr>
                <w:rFonts w:hint="eastAsia" w:ascii="仿宋_GB2312" w:eastAsia="仿宋_GB2312"/>
                <w:sz w:val="28"/>
                <w:szCs w:val="28"/>
              </w:rPr>
              <w:t>1）建设雨水集蓄设施并有效利用得3分；</w:t>
            </w:r>
          </w:p>
          <w:p>
            <w:pPr>
              <w:spacing w:line="380" w:lineRule="exact"/>
              <w:rPr>
                <w:rFonts w:ascii="仿宋_GB2312" w:eastAsia="仿宋_GB2312"/>
                <w:sz w:val="28"/>
                <w:szCs w:val="28"/>
              </w:rPr>
            </w:pPr>
            <w:r>
              <w:rPr>
                <w:rFonts w:hint="eastAsia" w:ascii="仿宋_GB2312" w:eastAsia="仿宋_GB2312"/>
                <w:sz w:val="28"/>
                <w:szCs w:val="28"/>
              </w:rPr>
              <w:t>2）建设灰水、纯净水尾水、空调冷凝水等水处理再利用装置并用于景观、绿化等的，每建设一项得1分，满分3分。</w:t>
            </w:r>
          </w:p>
        </w:tc>
        <w:tc>
          <w:tcPr>
            <w:tcW w:w="883" w:type="dxa"/>
            <w:vAlign w:val="center"/>
          </w:tcPr>
          <w:p>
            <w:pPr>
              <w:jc w:val="center"/>
              <w:rPr>
                <w:rFonts w:ascii="仿宋_GB2312" w:eastAsia="仿宋_GB2312"/>
                <w:sz w:val="28"/>
                <w:szCs w:val="28"/>
              </w:rPr>
            </w:pPr>
            <w:r>
              <w:rPr>
                <w:rFonts w:hint="eastAsia" w:ascii="仿宋_GB2312" w:eastAsia="仿宋_GB2312"/>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ascii="仿宋_GB2312" w:eastAsia="仿宋_GB2312"/>
                <w:sz w:val="28"/>
                <w:szCs w:val="28"/>
              </w:rPr>
            </w:pPr>
            <w:r>
              <w:rPr>
                <w:rFonts w:hint="eastAsia" w:ascii="仿宋_GB2312" w:eastAsia="仿宋_GB2312"/>
                <w:sz w:val="28"/>
                <w:szCs w:val="28"/>
              </w:rPr>
              <w:t>5</w:t>
            </w:r>
          </w:p>
        </w:tc>
        <w:tc>
          <w:tcPr>
            <w:tcW w:w="1984" w:type="dxa"/>
            <w:vAlign w:val="center"/>
          </w:tcPr>
          <w:p>
            <w:pPr>
              <w:rPr>
                <w:rFonts w:ascii="仿宋_GB2312" w:eastAsia="仿宋_GB2312"/>
                <w:sz w:val="28"/>
                <w:szCs w:val="28"/>
              </w:rPr>
            </w:pPr>
            <w:r>
              <w:rPr>
                <w:rFonts w:hint="eastAsia" w:ascii="仿宋_GB2312" w:eastAsia="仿宋_GB2312"/>
                <w:sz w:val="28"/>
                <w:szCs w:val="28"/>
              </w:rPr>
              <w:t>宣传教育</w:t>
            </w:r>
          </w:p>
        </w:tc>
        <w:tc>
          <w:tcPr>
            <w:tcW w:w="2977" w:type="dxa"/>
            <w:vAlign w:val="center"/>
          </w:tcPr>
          <w:p>
            <w:pPr>
              <w:rPr>
                <w:rFonts w:ascii="仿宋_GB2312" w:eastAsia="仿宋_GB2312"/>
                <w:sz w:val="28"/>
                <w:szCs w:val="28"/>
              </w:rPr>
            </w:pPr>
            <w:r>
              <w:rPr>
                <w:rFonts w:hint="eastAsia" w:ascii="仿宋_GB2312" w:eastAsia="仿宋_GB2312"/>
                <w:sz w:val="28"/>
                <w:szCs w:val="28"/>
              </w:rPr>
              <w:t>现场查看、随机抽查</w:t>
            </w:r>
          </w:p>
        </w:tc>
        <w:tc>
          <w:tcPr>
            <w:tcW w:w="7371" w:type="dxa"/>
            <w:vAlign w:val="center"/>
          </w:tcPr>
          <w:p>
            <w:pPr>
              <w:spacing w:line="380" w:lineRule="exact"/>
              <w:rPr>
                <w:rFonts w:ascii="仿宋_GB2312" w:eastAsia="仿宋_GB2312"/>
                <w:sz w:val="28"/>
                <w:szCs w:val="28"/>
              </w:rPr>
            </w:pPr>
            <w:r>
              <w:rPr>
                <w:rFonts w:hint="eastAsia" w:ascii="仿宋_GB2312" w:eastAsia="仿宋_GB2312"/>
                <w:sz w:val="28"/>
                <w:szCs w:val="28"/>
              </w:rPr>
              <w:t>1）编制节水宣传材料得1分，开展节水宣传主题活动、专题培训、讲座得2分；</w:t>
            </w:r>
          </w:p>
          <w:p>
            <w:pPr>
              <w:spacing w:line="380" w:lineRule="exact"/>
              <w:rPr>
                <w:rFonts w:ascii="仿宋_GB2312" w:eastAsia="仿宋_GB2312"/>
                <w:sz w:val="28"/>
                <w:szCs w:val="28"/>
              </w:rPr>
            </w:pPr>
            <w:r>
              <w:rPr>
                <w:rFonts w:hint="eastAsia" w:ascii="仿宋_GB2312" w:eastAsia="仿宋_GB2312"/>
                <w:sz w:val="28"/>
                <w:szCs w:val="28"/>
              </w:rPr>
              <w:t>2）在主要用水场所和器具显著位置张贴节水标语得2分，一处未实施扣0.5分，直至扣完；</w:t>
            </w:r>
          </w:p>
          <w:p>
            <w:pPr>
              <w:spacing w:line="380" w:lineRule="exact"/>
              <w:rPr>
                <w:rFonts w:ascii="仿宋_GB2312" w:eastAsia="仿宋_GB2312"/>
                <w:sz w:val="28"/>
                <w:szCs w:val="28"/>
              </w:rPr>
            </w:pPr>
            <w:r>
              <w:rPr>
                <w:rFonts w:hint="eastAsia" w:ascii="仿宋_GB2312" w:eastAsia="仿宋_GB2312"/>
                <w:sz w:val="28"/>
                <w:szCs w:val="28"/>
              </w:rPr>
              <w:t>3）在办公楼大厅滚动播放节水宣传标语得1分；</w:t>
            </w:r>
          </w:p>
          <w:p>
            <w:pPr>
              <w:spacing w:line="380" w:lineRule="exact"/>
              <w:rPr>
                <w:rFonts w:ascii="仿宋_GB2312" w:eastAsia="仿宋_GB2312"/>
                <w:sz w:val="28"/>
                <w:szCs w:val="28"/>
              </w:rPr>
            </w:pPr>
            <w:r>
              <w:rPr>
                <w:rFonts w:hint="eastAsia" w:ascii="仿宋_GB2312" w:eastAsia="仿宋_GB2312"/>
                <w:sz w:val="28"/>
                <w:szCs w:val="28"/>
              </w:rPr>
              <w:t>4）定期发布节水信息，对浪费水现象进行曝光得2分；</w:t>
            </w:r>
          </w:p>
          <w:p>
            <w:pPr>
              <w:spacing w:line="380" w:lineRule="exact"/>
              <w:rPr>
                <w:rFonts w:ascii="仿宋_GB2312" w:eastAsia="仿宋_GB2312"/>
                <w:sz w:val="28"/>
                <w:szCs w:val="28"/>
              </w:rPr>
            </w:pPr>
            <w:r>
              <w:rPr>
                <w:rFonts w:hint="eastAsia" w:ascii="仿宋_GB2312" w:eastAsia="仿宋_GB2312"/>
                <w:sz w:val="28"/>
                <w:szCs w:val="28"/>
              </w:rPr>
              <w:t>5）动员职工积极参与节水、护水志愿活动得2分；</w:t>
            </w:r>
          </w:p>
          <w:p>
            <w:pPr>
              <w:spacing w:line="380" w:lineRule="exact"/>
              <w:rPr>
                <w:rFonts w:ascii="仿宋_GB2312" w:eastAsia="仿宋_GB2312"/>
                <w:sz w:val="28"/>
                <w:szCs w:val="28"/>
              </w:rPr>
            </w:pPr>
            <w:r>
              <w:rPr>
                <w:rFonts w:hint="eastAsia" w:ascii="仿宋_GB2312" w:eastAsia="仿宋_GB2312"/>
                <w:sz w:val="28"/>
                <w:szCs w:val="28"/>
              </w:rPr>
              <w:t>6）发挥新媒体作用，普及节水知识、宣传经验做法得2分。</w:t>
            </w:r>
          </w:p>
        </w:tc>
        <w:tc>
          <w:tcPr>
            <w:tcW w:w="883" w:type="dxa"/>
            <w:vAlign w:val="center"/>
          </w:tcPr>
          <w:p>
            <w:pPr>
              <w:jc w:val="center"/>
              <w:rPr>
                <w:rFonts w:ascii="仿宋_GB2312" w:eastAsia="仿宋_GB2312"/>
                <w:sz w:val="28"/>
                <w:szCs w:val="28"/>
              </w:rPr>
            </w:pPr>
            <w:r>
              <w:rPr>
                <w:rFonts w:hint="eastAsia" w:ascii="仿宋_GB2312" w:eastAsia="仿宋_GB2312"/>
                <w:sz w:val="28"/>
                <w:szCs w:val="28"/>
              </w:rPr>
              <w:t>12</w:t>
            </w:r>
          </w:p>
        </w:tc>
      </w:tr>
    </w:tbl>
    <w:p>
      <w:pPr>
        <w:rPr>
          <w:rFonts w:ascii="仿宋_GB2312" w:eastAsia="仿宋_GB2312"/>
          <w:b/>
          <w:sz w:val="30"/>
          <w:szCs w:val="30"/>
        </w:rPr>
      </w:pPr>
    </w:p>
    <w:p>
      <w:pPr>
        <w:ind w:firstLine="640" w:firstLineChars="200"/>
        <w:rPr>
          <w:rFonts w:ascii="黑体" w:hAnsi="黑体" w:eastAsia="黑体" w:cs="黑体"/>
          <w:bCs/>
          <w:sz w:val="32"/>
          <w:szCs w:val="32"/>
        </w:rPr>
      </w:pPr>
      <w:r>
        <w:rPr>
          <w:rFonts w:hint="eastAsia" w:ascii="黑体" w:hAnsi="黑体" w:eastAsia="黑体" w:cs="黑体"/>
          <w:bCs/>
          <w:sz w:val="32"/>
          <w:szCs w:val="32"/>
        </w:rPr>
        <w:t>三、特色创新指标（5分）</w:t>
      </w:r>
    </w:p>
    <w:p>
      <w:pPr>
        <w:ind w:firstLine="560" w:firstLineChars="200"/>
        <w:rPr>
          <w:rFonts w:ascii="仿宋_GB2312" w:eastAsia="仿宋_GB2312"/>
          <w:b/>
          <w:sz w:val="28"/>
          <w:szCs w:val="28"/>
        </w:rPr>
        <w:sectPr>
          <w:footerReference r:id="rId3" w:type="default"/>
          <w:pgSz w:w="16838" w:h="11906" w:orient="landscape"/>
          <w:pgMar w:top="1800" w:right="1440" w:bottom="1800" w:left="1440" w:header="851" w:footer="992" w:gutter="0"/>
          <w:cols w:space="425" w:num="1"/>
          <w:docGrid w:type="lines" w:linePitch="312" w:charSpace="0"/>
        </w:sectPr>
      </w:pPr>
      <w:r>
        <w:rPr>
          <w:rFonts w:hint="eastAsia" w:ascii="仿宋_GB2312" w:eastAsia="仿宋_GB2312"/>
          <w:sz w:val="28"/>
          <w:szCs w:val="28"/>
        </w:rPr>
        <w:t>对体现地方特色，取得显著成效的节水技术和管理等方面创新工作，视创新工作成效赋分，最高得5分。</w:t>
      </w:r>
    </w:p>
    <w:p>
      <w:pPr>
        <w:jc w:val="center"/>
        <w:rPr>
          <w:rFonts w:ascii="黑体" w:hAnsi="黑体" w:eastAsia="黑体" w:cs="黑体"/>
          <w:bCs/>
          <w:sz w:val="44"/>
          <w:szCs w:val="44"/>
        </w:rPr>
      </w:pPr>
    </w:p>
    <w:p>
      <w:pPr>
        <w:jc w:val="center"/>
        <w:rPr>
          <w:rFonts w:ascii="黑体" w:hAnsi="黑体" w:eastAsia="黑体" w:cs="黑体"/>
          <w:bCs/>
          <w:sz w:val="44"/>
          <w:szCs w:val="44"/>
        </w:rPr>
      </w:pPr>
      <w:r>
        <w:rPr>
          <w:rFonts w:hint="eastAsia" w:ascii="黑体" w:hAnsi="黑体" w:eastAsia="黑体" w:cs="黑体"/>
          <w:bCs/>
          <w:sz w:val="44"/>
          <w:szCs w:val="44"/>
        </w:rPr>
        <w:t>说  明</w:t>
      </w:r>
    </w:p>
    <w:p>
      <w:pPr>
        <w:ind w:firstLine="600" w:firstLineChars="200"/>
        <w:rPr>
          <w:rFonts w:ascii="仿宋_GB2312" w:eastAsia="仿宋_GB2312"/>
          <w:sz w:val="30"/>
          <w:szCs w:val="30"/>
        </w:rPr>
      </w:pPr>
      <w:r>
        <w:rPr>
          <w:rFonts w:hint="eastAsia" w:ascii="仿宋_GB2312" w:eastAsia="仿宋_GB2312"/>
          <w:sz w:val="30"/>
          <w:szCs w:val="30"/>
        </w:rPr>
        <w:t>一、为贯彻落实“节水优先”方针，发挥水利行业示范引领作用，按照2019年全国水利工作会议上“树立一个标杆，开展水利行业节水机关建设”的要求，制定本标准。</w:t>
      </w:r>
    </w:p>
    <w:p>
      <w:pPr>
        <w:ind w:firstLine="600" w:firstLineChars="200"/>
        <w:rPr>
          <w:rFonts w:ascii="仿宋_GB2312" w:eastAsia="仿宋_GB2312"/>
          <w:sz w:val="30"/>
          <w:szCs w:val="30"/>
        </w:rPr>
      </w:pPr>
      <w:r>
        <w:rPr>
          <w:rFonts w:hint="eastAsia" w:ascii="仿宋_GB2312" w:eastAsia="仿宋_GB2312"/>
          <w:sz w:val="30"/>
          <w:szCs w:val="30"/>
        </w:rPr>
        <w:t>二、本标准适用于水利部机关、</w:t>
      </w:r>
      <w:r>
        <w:rPr>
          <w:rFonts w:hint="eastAsia" w:ascii="仿宋_GB2312" w:eastAsia="仿宋_GB2312"/>
          <w:sz w:val="30"/>
          <w:szCs w:val="30"/>
          <w:lang w:eastAsia="zh-CN"/>
        </w:rPr>
        <w:t>各</w:t>
      </w:r>
      <w:r>
        <w:rPr>
          <w:rFonts w:hint="eastAsia" w:ascii="仿宋_GB2312" w:eastAsia="仿宋_GB2312"/>
          <w:sz w:val="30"/>
          <w:szCs w:val="30"/>
        </w:rPr>
        <w:t>直属单位机关</w:t>
      </w:r>
      <w:r>
        <w:rPr>
          <w:rFonts w:hint="eastAsia" w:ascii="仿宋_GB2312" w:eastAsia="仿宋_GB2312"/>
          <w:sz w:val="30"/>
          <w:szCs w:val="30"/>
          <w:lang w:eastAsia="zh-CN"/>
        </w:rPr>
        <w:t>，</w:t>
      </w:r>
      <w:bookmarkStart w:id="0" w:name="_GoBack"/>
      <w:bookmarkEnd w:id="0"/>
      <w:r>
        <w:rPr>
          <w:rFonts w:hint="eastAsia" w:ascii="仿宋_GB2312" w:eastAsia="仿宋_GB2312"/>
          <w:sz w:val="30"/>
          <w:szCs w:val="30"/>
        </w:rPr>
        <w:t>省（自治区、直辖市）水利（水务）厅（局）机关节水机关的建设和验收。</w:t>
      </w:r>
    </w:p>
    <w:p>
      <w:pPr>
        <w:ind w:firstLine="600" w:firstLineChars="200"/>
        <w:rPr>
          <w:rFonts w:ascii="仿宋_GB2312" w:eastAsia="仿宋_GB2312"/>
          <w:sz w:val="30"/>
          <w:szCs w:val="30"/>
        </w:rPr>
      </w:pPr>
      <w:r>
        <w:rPr>
          <w:rFonts w:hint="eastAsia" w:ascii="仿宋_GB2312" w:eastAsia="仿宋_GB2312"/>
          <w:sz w:val="30"/>
          <w:szCs w:val="30"/>
        </w:rPr>
        <w:t>三、水利行业节水机关建设标准由节水技术指标、节水管理指标和特色创新指标三部分组成，总计105分，其中节水技术指标和节水管理指标两项合计100分，特色创新指标5分为附加分项。节水技术指标50分，由人均用水量、用水总量等6项指标组成；节水管理指标50分，由规章制度、计量统计等5项指标组成。</w:t>
      </w:r>
    </w:p>
    <w:p>
      <w:pPr>
        <w:ind w:firstLine="600" w:firstLineChars="200"/>
        <w:rPr>
          <w:rFonts w:ascii="仿宋_GB2312" w:eastAsia="仿宋_GB2312"/>
          <w:sz w:val="30"/>
          <w:szCs w:val="30"/>
        </w:rPr>
      </w:pPr>
      <w:r>
        <w:rPr>
          <w:rFonts w:hint="eastAsia" w:ascii="仿宋_GB2312" w:eastAsia="仿宋_GB2312"/>
          <w:sz w:val="30"/>
          <w:szCs w:val="30"/>
        </w:rPr>
        <w:t>四、水利行业节水机关的总得分应当≥90分。</w:t>
      </w:r>
    </w:p>
    <w:p>
      <w:pPr>
        <w:ind w:firstLine="600" w:firstLineChars="200"/>
        <w:rPr>
          <w:rFonts w:ascii="仿宋_GB2312" w:eastAsia="仿宋_GB2312"/>
          <w:sz w:val="30"/>
          <w:szCs w:val="30"/>
        </w:rPr>
      </w:pPr>
      <w:r>
        <w:rPr>
          <w:rFonts w:hint="eastAsia" w:ascii="仿宋_GB2312" w:eastAsia="仿宋_GB2312"/>
          <w:sz w:val="30"/>
          <w:szCs w:val="30"/>
        </w:rPr>
        <w:t>五、有关名词解释和说明</w:t>
      </w:r>
    </w:p>
    <w:p>
      <w:pPr>
        <w:ind w:firstLine="600" w:firstLineChars="200"/>
        <w:rPr>
          <w:rFonts w:ascii="仿宋_GB2312" w:eastAsia="仿宋_GB2312"/>
          <w:sz w:val="30"/>
          <w:szCs w:val="30"/>
        </w:rPr>
      </w:pPr>
      <w:r>
        <w:rPr>
          <w:rFonts w:hint="eastAsia" w:ascii="仿宋_GB2312" w:eastAsia="仿宋_GB2312"/>
          <w:sz w:val="30"/>
          <w:szCs w:val="30"/>
        </w:rPr>
        <w:t>（一）节水技术指标</w:t>
      </w:r>
    </w:p>
    <w:p>
      <w:pPr>
        <w:ind w:firstLine="600" w:firstLineChars="200"/>
        <w:rPr>
          <w:rFonts w:ascii="仿宋_GB2312" w:eastAsia="仿宋_GB2312"/>
          <w:sz w:val="30"/>
          <w:szCs w:val="30"/>
        </w:rPr>
      </w:pPr>
      <w:r>
        <w:rPr>
          <w:rFonts w:hint="eastAsia" w:ascii="仿宋_GB2312" w:eastAsia="仿宋_GB2312"/>
          <w:sz w:val="30"/>
          <w:szCs w:val="30"/>
        </w:rPr>
        <w:t>1.人均用水量是指机关用水量与机关人数的比值。机关用水量是指统计周期内机关正常运行过程中从各种水源获取的水量，不包括非常规水源；机关人数是指在本机关工作的在编职工和非在编职工的年末人数总和，非在编职工指时间超过半年的借调人员和保安、保洁等物业服务人员。验收时采取查阅资料、现场勘察等方式。</w:t>
      </w:r>
    </w:p>
    <w:p>
      <w:pPr>
        <w:ind w:firstLine="600" w:firstLineChars="200"/>
        <w:rPr>
          <w:rFonts w:ascii="仿宋_GB2312" w:eastAsia="仿宋_GB2312"/>
          <w:color w:val="FF0000"/>
          <w:sz w:val="30"/>
          <w:szCs w:val="30"/>
        </w:rPr>
      </w:pPr>
      <w:r>
        <w:rPr>
          <w:rFonts w:hint="eastAsia" w:ascii="仿宋_GB2312" w:eastAsia="仿宋_GB2312"/>
          <w:sz w:val="30"/>
          <w:szCs w:val="30"/>
        </w:rPr>
        <w:t>在对人均用水量指标进行评分时，优先依据地方用水定额标准进行判定，对于无机关用水定额的省（</w:t>
      </w:r>
      <w:r>
        <w:rPr>
          <w:rFonts w:hint="eastAsia" w:ascii="仿宋_GB2312" w:eastAsia="仿宋_GB2312"/>
          <w:sz w:val="30"/>
          <w:szCs w:val="30"/>
          <w:lang w:val="en-US" w:eastAsia="zh-CN"/>
        </w:rPr>
        <w:t>自治</w:t>
      </w:r>
      <w:r>
        <w:rPr>
          <w:rFonts w:hint="eastAsia" w:ascii="仿宋_GB2312" w:eastAsia="仿宋_GB2312"/>
          <w:sz w:val="30"/>
          <w:szCs w:val="30"/>
        </w:rPr>
        <w:t>区、</w:t>
      </w:r>
      <w:r>
        <w:rPr>
          <w:rFonts w:hint="eastAsia" w:ascii="仿宋_GB2312" w:eastAsia="仿宋_GB2312"/>
          <w:sz w:val="30"/>
          <w:szCs w:val="30"/>
          <w:lang w:val="en-US" w:eastAsia="zh-CN"/>
        </w:rPr>
        <w:t>直辖</w:t>
      </w:r>
      <w:r>
        <w:rPr>
          <w:rFonts w:hint="eastAsia" w:ascii="仿宋_GB2312" w:eastAsia="仿宋_GB2312"/>
          <w:sz w:val="30"/>
          <w:szCs w:val="30"/>
        </w:rPr>
        <w:t>市），依据上一个自然年度该省（</w:t>
      </w:r>
      <w:r>
        <w:rPr>
          <w:rFonts w:hint="eastAsia" w:ascii="仿宋_GB2312" w:eastAsia="仿宋_GB2312"/>
          <w:sz w:val="30"/>
          <w:szCs w:val="30"/>
          <w:lang w:val="en-US" w:eastAsia="zh-CN"/>
        </w:rPr>
        <w:t>自治</w:t>
      </w:r>
      <w:r>
        <w:rPr>
          <w:rFonts w:hint="eastAsia" w:ascii="仿宋_GB2312" w:eastAsia="仿宋_GB2312"/>
          <w:sz w:val="30"/>
          <w:szCs w:val="30"/>
        </w:rPr>
        <w:t>区、</w:t>
      </w:r>
      <w:r>
        <w:rPr>
          <w:rFonts w:hint="eastAsia" w:ascii="仿宋_GB2312" w:eastAsia="仿宋_GB2312"/>
          <w:sz w:val="30"/>
          <w:szCs w:val="30"/>
          <w:lang w:val="en-US" w:eastAsia="zh-CN"/>
        </w:rPr>
        <w:t>直辖</w:t>
      </w:r>
      <w:r>
        <w:rPr>
          <w:rFonts w:hint="eastAsia" w:ascii="仿宋_GB2312" w:eastAsia="仿宋_GB2312"/>
          <w:sz w:val="30"/>
          <w:szCs w:val="30"/>
        </w:rPr>
        <w:t>市）同类型单位用水量平均值进行判定；对于用水定额为区间值的省（</w:t>
      </w:r>
      <w:r>
        <w:rPr>
          <w:rFonts w:hint="eastAsia" w:ascii="仿宋_GB2312" w:eastAsia="仿宋_GB2312"/>
          <w:sz w:val="30"/>
          <w:szCs w:val="30"/>
          <w:lang w:val="en-US" w:eastAsia="zh-CN"/>
        </w:rPr>
        <w:t>自治</w:t>
      </w:r>
      <w:r>
        <w:rPr>
          <w:rFonts w:hint="eastAsia" w:ascii="仿宋_GB2312" w:eastAsia="仿宋_GB2312"/>
          <w:sz w:val="30"/>
          <w:szCs w:val="30"/>
        </w:rPr>
        <w:t>区、</w:t>
      </w:r>
      <w:r>
        <w:rPr>
          <w:rFonts w:hint="eastAsia" w:ascii="仿宋_GB2312" w:eastAsia="仿宋_GB2312"/>
          <w:sz w:val="30"/>
          <w:szCs w:val="30"/>
          <w:lang w:val="en-US" w:eastAsia="zh-CN"/>
        </w:rPr>
        <w:t>直辖</w:t>
      </w:r>
      <w:r>
        <w:rPr>
          <w:rFonts w:hint="eastAsia" w:ascii="仿宋_GB2312" w:eastAsia="仿宋_GB2312"/>
          <w:sz w:val="30"/>
          <w:szCs w:val="30"/>
        </w:rPr>
        <w:t>市），如有特定说明，按照说明执行，若无说明，用于判定的用水定额应从严选择；有通用值和先进值区分的，按照先进值判定。</w:t>
      </w:r>
    </w:p>
    <w:p>
      <w:pPr>
        <w:ind w:firstLine="600" w:firstLineChars="200"/>
        <w:rPr>
          <w:rFonts w:ascii="仿宋_GB2312" w:eastAsia="仿宋_GB2312"/>
          <w:sz w:val="30"/>
          <w:szCs w:val="30"/>
        </w:rPr>
      </w:pPr>
      <w:r>
        <w:rPr>
          <w:rFonts w:hint="eastAsia" w:ascii="仿宋_GB2312" w:eastAsia="仿宋_GB2312"/>
          <w:sz w:val="30"/>
          <w:szCs w:val="30"/>
        </w:rPr>
        <w:t>2.依据《用水单位水计量器具配备和管理通则》（GB24789-2009）国家标准，水计量率是指在一定时间内，用水单位、次级用水单位、用水设备（用水系统）的水计量器具计量的水量与上级水计量器具计量的水量的百分比。验收时采用查阅资料和现场随机抽查的方式。</w:t>
      </w:r>
    </w:p>
    <w:p>
      <w:pPr>
        <w:ind w:firstLine="600" w:firstLineChars="200"/>
        <w:rPr>
          <w:rFonts w:ascii="仿宋_GB2312" w:eastAsia="仿宋_GB2312"/>
          <w:sz w:val="30"/>
          <w:szCs w:val="30"/>
        </w:rPr>
      </w:pPr>
      <w:r>
        <w:rPr>
          <w:rFonts w:hint="eastAsia" w:ascii="仿宋_GB2312" w:eastAsia="仿宋_GB2312"/>
          <w:sz w:val="30"/>
          <w:szCs w:val="30"/>
        </w:rPr>
        <w:t>次级用水单位指用水单位下属的用水核算单位。机关次级用水单位有：办公楼、食堂、景观绿化、中央空调、浴室等。</w:t>
      </w:r>
    </w:p>
    <w:p>
      <w:pPr>
        <w:ind w:firstLine="600" w:firstLineChars="200"/>
        <w:rPr>
          <w:rFonts w:ascii="仿宋_GB2312" w:eastAsia="仿宋_GB2312"/>
          <w:sz w:val="30"/>
          <w:szCs w:val="30"/>
        </w:rPr>
      </w:pPr>
      <w:r>
        <w:rPr>
          <w:rFonts w:hint="eastAsia" w:ascii="仿宋_GB2312" w:eastAsia="仿宋_GB2312"/>
          <w:sz w:val="30"/>
          <w:szCs w:val="30"/>
        </w:rPr>
        <w:t>3.节水器具普及率中节水设备、器具是指满足《节水型卫生洁具》（GB</w:t>
      </w:r>
      <w:r>
        <w:rPr>
          <w:rFonts w:hint="eastAsia" w:ascii="仿宋_GB2312" w:eastAsia="仿宋_GB2312"/>
          <w:sz w:val="30"/>
          <w:szCs w:val="30"/>
          <w:lang w:val="en-US" w:eastAsia="zh-CN"/>
        </w:rPr>
        <w:t>/</w:t>
      </w:r>
      <w:r>
        <w:rPr>
          <w:rFonts w:hint="eastAsia" w:ascii="仿宋_GB2312" w:eastAsia="仿宋_GB2312"/>
          <w:sz w:val="30"/>
          <w:szCs w:val="30"/>
        </w:rPr>
        <w:t>T31436-2015）国家标准的，或有节水认证证书的，或列入《节能产品政府采购清单》的用水设备、器具。验收时采取现场随机抽查的方式，抽查的用水点不少于10处。</w:t>
      </w:r>
    </w:p>
    <w:p>
      <w:pPr>
        <w:ind w:firstLine="600" w:firstLineChars="200"/>
        <w:rPr>
          <w:rFonts w:ascii="仿宋_GB2312" w:eastAsia="仿宋_GB2312"/>
          <w:sz w:val="30"/>
          <w:szCs w:val="30"/>
        </w:rPr>
      </w:pPr>
      <w:r>
        <w:rPr>
          <w:rFonts w:hint="eastAsia" w:ascii="仿宋_GB2312" w:eastAsia="仿宋_GB2312"/>
          <w:sz w:val="30"/>
          <w:szCs w:val="30"/>
        </w:rPr>
        <w:t>4.用水管网漏损率是指用水管网漏损水量与用水总量的比值。用水管网漏损率的要求参照《服务业节水型单位评价导则》（GB/T26922-2011）。验收时采用查阅资料、实地复核的方式。</w:t>
      </w:r>
    </w:p>
    <w:p>
      <w:pPr>
        <w:ind w:firstLine="600" w:firstLineChars="200"/>
        <w:rPr>
          <w:rFonts w:ascii="仿宋_GB2312" w:eastAsia="仿宋_GB2312"/>
          <w:sz w:val="30"/>
          <w:szCs w:val="30"/>
        </w:rPr>
      </w:pPr>
      <w:r>
        <w:rPr>
          <w:rFonts w:hint="eastAsia" w:ascii="仿宋_GB2312" w:eastAsia="仿宋_GB2312"/>
          <w:sz w:val="30"/>
          <w:szCs w:val="30"/>
        </w:rPr>
        <w:t>5.中央空调冷却补水率是指用于中央空调冷却塔补水量占总循环量的百分比。验收时采取查阅资料和现场查验相结合方式。</w:t>
      </w:r>
    </w:p>
    <w:p>
      <w:pPr>
        <w:ind w:firstLine="600" w:firstLineChars="200"/>
        <w:rPr>
          <w:rFonts w:ascii="仿宋_GB2312" w:eastAsia="仿宋_GB2312"/>
          <w:sz w:val="30"/>
          <w:szCs w:val="30"/>
        </w:rPr>
      </w:pPr>
      <w:r>
        <w:rPr>
          <w:rFonts w:hint="eastAsia" w:ascii="仿宋_GB2312" w:eastAsia="仿宋_GB2312"/>
          <w:sz w:val="30"/>
          <w:szCs w:val="30"/>
        </w:rPr>
        <w:t>（二）节水管理指标</w:t>
      </w:r>
    </w:p>
    <w:p>
      <w:pPr>
        <w:ind w:firstLine="600" w:firstLineChars="200"/>
        <w:rPr>
          <w:rFonts w:ascii="仿宋_GB2312" w:eastAsia="仿宋_GB2312"/>
          <w:sz w:val="30"/>
          <w:szCs w:val="30"/>
        </w:rPr>
      </w:pPr>
      <w:r>
        <w:rPr>
          <w:rFonts w:hint="eastAsia" w:ascii="仿宋_GB2312" w:eastAsia="仿宋_GB2312"/>
          <w:sz w:val="30"/>
          <w:szCs w:val="30"/>
        </w:rPr>
        <w:t>1.非常规水利用</w:t>
      </w:r>
    </w:p>
    <w:p>
      <w:pPr>
        <w:ind w:firstLine="600" w:firstLineChars="200"/>
        <w:rPr>
          <w:rFonts w:ascii="仿宋_GB2312" w:eastAsia="仿宋_GB2312"/>
          <w:sz w:val="30"/>
          <w:szCs w:val="30"/>
        </w:rPr>
      </w:pPr>
      <w:r>
        <w:rPr>
          <w:rFonts w:hint="eastAsia" w:ascii="仿宋_GB2312" w:eastAsia="仿宋_GB2312"/>
          <w:sz w:val="30"/>
          <w:szCs w:val="30"/>
        </w:rPr>
        <w:t>灰水是指从洗脸池、地漏里出来的水。</w:t>
      </w:r>
    </w:p>
    <w:p>
      <w:pPr>
        <w:ind w:firstLine="600" w:firstLineChars="200"/>
        <w:rPr>
          <w:rFonts w:ascii="仿宋_GB2312" w:eastAsia="仿宋_GB2312"/>
          <w:sz w:val="30"/>
          <w:szCs w:val="30"/>
        </w:rPr>
      </w:pPr>
      <w:r>
        <w:rPr>
          <w:rFonts w:hint="eastAsia" w:ascii="仿宋_GB2312" w:eastAsia="仿宋_GB2312"/>
          <w:sz w:val="30"/>
          <w:szCs w:val="30"/>
        </w:rPr>
        <w:t>空调冷凝水包括中央空调和分布式空调冷凝水。</w:t>
      </w:r>
    </w:p>
    <w:p>
      <w:pPr>
        <w:ind w:firstLine="600" w:firstLineChars="200"/>
        <w:rPr>
          <w:rFonts w:ascii="仿宋_GB2312" w:eastAsia="仿宋_GB2312"/>
          <w:sz w:val="30"/>
          <w:szCs w:val="30"/>
        </w:rPr>
      </w:pPr>
      <w:r>
        <w:rPr>
          <w:rFonts w:hint="eastAsia" w:ascii="仿宋_GB2312" w:eastAsia="仿宋_GB2312"/>
          <w:sz w:val="30"/>
          <w:szCs w:val="30"/>
        </w:rPr>
        <w:t>2.宣传</w:t>
      </w:r>
      <w:r>
        <w:rPr>
          <w:rFonts w:hint="eastAsia" w:ascii="仿宋_GB2312" w:eastAsia="仿宋_GB2312"/>
          <w:sz w:val="30"/>
          <w:szCs w:val="30"/>
          <w:lang w:eastAsia="zh-CN"/>
        </w:rPr>
        <w:t>教育</w:t>
      </w:r>
    </w:p>
    <w:p>
      <w:pPr>
        <w:ind w:firstLine="600" w:firstLineChars="200"/>
        <w:rPr>
          <w:rFonts w:ascii="仿宋_GB2312" w:eastAsia="仿宋_GB2312"/>
          <w:sz w:val="30"/>
          <w:szCs w:val="30"/>
        </w:rPr>
      </w:pPr>
      <w:r>
        <w:rPr>
          <w:rFonts w:hint="eastAsia" w:ascii="仿宋_GB2312" w:eastAsia="仿宋_GB2312"/>
          <w:sz w:val="30"/>
          <w:szCs w:val="30"/>
        </w:rPr>
        <w:t>主要用水场所包括洗手间、淋浴室、开水间、清洁间、食堂操作间、餐厅洗手池等。</w:t>
      </w:r>
    </w:p>
    <w:p>
      <w:pPr>
        <w:ind w:firstLine="600" w:firstLineChars="200"/>
        <w:rPr>
          <w:rFonts w:ascii="仿宋_GB2312" w:eastAsia="仿宋_GB2312"/>
          <w:sz w:val="30"/>
          <w:szCs w:val="30"/>
        </w:rPr>
      </w:pPr>
      <w:r>
        <w:rPr>
          <w:rFonts w:hint="eastAsia" w:ascii="仿宋_GB2312" w:eastAsia="仿宋_GB2312"/>
          <w:sz w:val="30"/>
          <w:szCs w:val="30"/>
        </w:rPr>
        <w:t>六、水利行业节水机关建设标准中，缺项指标以满分计算。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5877375"/>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DD"/>
    <w:rsid w:val="00000E16"/>
    <w:rsid w:val="00001028"/>
    <w:rsid w:val="00003332"/>
    <w:rsid w:val="0000593E"/>
    <w:rsid w:val="00010826"/>
    <w:rsid w:val="00012F34"/>
    <w:rsid w:val="00013123"/>
    <w:rsid w:val="00025012"/>
    <w:rsid w:val="00025144"/>
    <w:rsid w:val="00026006"/>
    <w:rsid w:val="00027EC5"/>
    <w:rsid w:val="000330F6"/>
    <w:rsid w:val="000373B4"/>
    <w:rsid w:val="00037774"/>
    <w:rsid w:val="00044B2D"/>
    <w:rsid w:val="00045F90"/>
    <w:rsid w:val="00051B75"/>
    <w:rsid w:val="000537C5"/>
    <w:rsid w:val="0005717D"/>
    <w:rsid w:val="00061C5F"/>
    <w:rsid w:val="0006339E"/>
    <w:rsid w:val="00064077"/>
    <w:rsid w:val="00064EA0"/>
    <w:rsid w:val="00065CD1"/>
    <w:rsid w:val="0006739E"/>
    <w:rsid w:val="00071FEF"/>
    <w:rsid w:val="0007204B"/>
    <w:rsid w:val="00075318"/>
    <w:rsid w:val="000767E9"/>
    <w:rsid w:val="00077461"/>
    <w:rsid w:val="00080CCB"/>
    <w:rsid w:val="00081F12"/>
    <w:rsid w:val="0008203A"/>
    <w:rsid w:val="0008318C"/>
    <w:rsid w:val="00085197"/>
    <w:rsid w:val="0008676F"/>
    <w:rsid w:val="000903BA"/>
    <w:rsid w:val="00093035"/>
    <w:rsid w:val="00093121"/>
    <w:rsid w:val="000939F8"/>
    <w:rsid w:val="00096DAB"/>
    <w:rsid w:val="000A4949"/>
    <w:rsid w:val="000A5CC6"/>
    <w:rsid w:val="000B2D0B"/>
    <w:rsid w:val="000B3DA2"/>
    <w:rsid w:val="000C6C36"/>
    <w:rsid w:val="000D1020"/>
    <w:rsid w:val="000D1316"/>
    <w:rsid w:val="000D2EA7"/>
    <w:rsid w:val="000D4053"/>
    <w:rsid w:val="000D66FD"/>
    <w:rsid w:val="000E263C"/>
    <w:rsid w:val="000E2DB7"/>
    <w:rsid w:val="000E47FD"/>
    <w:rsid w:val="000F3AB6"/>
    <w:rsid w:val="000F5E60"/>
    <w:rsid w:val="000F75E5"/>
    <w:rsid w:val="00111C51"/>
    <w:rsid w:val="00114959"/>
    <w:rsid w:val="001231CB"/>
    <w:rsid w:val="00123E4A"/>
    <w:rsid w:val="00127FCB"/>
    <w:rsid w:val="00130192"/>
    <w:rsid w:val="00131233"/>
    <w:rsid w:val="0013684D"/>
    <w:rsid w:val="001378D9"/>
    <w:rsid w:val="001379BC"/>
    <w:rsid w:val="00141F58"/>
    <w:rsid w:val="001460A8"/>
    <w:rsid w:val="00146A46"/>
    <w:rsid w:val="00150331"/>
    <w:rsid w:val="00154A28"/>
    <w:rsid w:val="00162A07"/>
    <w:rsid w:val="001644D4"/>
    <w:rsid w:val="0016486E"/>
    <w:rsid w:val="00164B14"/>
    <w:rsid w:val="00166E7C"/>
    <w:rsid w:val="001676FB"/>
    <w:rsid w:val="0017461E"/>
    <w:rsid w:val="00181EE7"/>
    <w:rsid w:val="001828A2"/>
    <w:rsid w:val="00182B89"/>
    <w:rsid w:val="001840CE"/>
    <w:rsid w:val="00185B88"/>
    <w:rsid w:val="00187705"/>
    <w:rsid w:val="00187C24"/>
    <w:rsid w:val="00190F16"/>
    <w:rsid w:val="00190FEA"/>
    <w:rsid w:val="001914B8"/>
    <w:rsid w:val="00192D83"/>
    <w:rsid w:val="001934DA"/>
    <w:rsid w:val="00196189"/>
    <w:rsid w:val="0019782A"/>
    <w:rsid w:val="001A772F"/>
    <w:rsid w:val="001A7CA4"/>
    <w:rsid w:val="001B3E4F"/>
    <w:rsid w:val="001B6B78"/>
    <w:rsid w:val="001C7417"/>
    <w:rsid w:val="001D025F"/>
    <w:rsid w:val="001D27C6"/>
    <w:rsid w:val="001D4DB0"/>
    <w:rsid w:val="001D681B"/>
    <w:rsid w:val="001E0E7D"/>
    <w:rsid w:val="001E3354"/>
    <w:rsid w:val="001E68EC"/>
    <w:rsid w:val="001F0957"/>
    <w:rsid w:val="001F21AC"/>
    <w:rsid w:val="001F2301"/>
    <w:rsid w:val="001F4585"/>
    <w:rsid w:val="001F5AC9"/>
    <w:rsid w:val="001F62CC"/>
    <w:rsid w:val="001F6E8D"/>
    <w:rsid w:val="002022A2"/>
    <w:rsid w:val="00202D76"/>
    <w:rsid w:val="00204DB8"/>
    <w:rsid w:val="00204E44"/>
    <w:rsid w:val="002067D4"/>
    <w:rsid w:val="00207490"/>
    <w:rsid w:val="00210E75"/>
    <w:rsid w:val="00211A94"/>
    <w:rsid w:val="00213DCE"/>
    <w:rsid w:val="002166D0"/>
    <w:rsid w:val="002204E4"/>
    <w:rsid w:val="00222AD4"/>
    <w:rsid w:val="00224320"/>
    <w:rsid w:val="00224985"/>
    <w:rsid w:val="00226C9C"/>
    <w:rsid w:val="002273B3"/>
    <w:rsid w:val="00231350"/>
    <w:rsid w:val="00233523"/>
    <w:rsid w:val="00235134"/>
    <w:rsid w:val="0023701E"/>
    <w:rsid w:val="00242341"/>
    <w:rsid w:val="002464B2"/>
    <w:rsid w:val="002465A3"/>
    <w:rsid w:val="00246682"/>
    <w:rsid w:val="002468C9"/>
    <w:rsid w:val="002515A3"/>
    <w:rsid w:val="00256CFF"/>
    <w:rsid w:val="0026201C"/>
    <w:rsid w:val="00265449"/>
    <w:rsid w:val="00265D87"/>
    <w:rsid w:val="002674B6"/>
    <w:rsid w:val="00271B2B"/>
    <w:rsid w:val="0027561C"/>
    <w:rsid w:val="002757ED"/>
    <w:rsid w:val="0027615B"/>
    <w:rsid w:val="00276B4A"/>
    <w:rsid w:val="00280F8B"/>
    <w:rsid w:val="00291F52"/>
    <w:rsid w:val="00294A53"/>
    <w:rsid w:val="002950CB"/>
    <w:rsid w:val="002973BA"/>
    <w:rsid w:val="002A08F5"/>
    <w:rsid w:val="002A4C11"/>
    <w:rsid w:val="002B0FC7"/>
    <w:rsid w:val="002B2650"/>
    <w:rsid w:val="002B485B"/>
    <w:rsid w:val="002B4DB1"/>
    <w:rsid w:val="002B7893"/>
    <w:rsid w:val="002C123C"/>
    <w:rsid w:val="002C1A5A"/>
    <w:rsid w:val="002C5431"/>
    <w:rsid w:val="002D0A35"/>
    <w:rsid w:val="002D21AB"/>
    <w:rsid w:val="002D3A1D"/>
    <w:rsid w:val="002D745E"/>
    <w:rsid w:val="002E3805"/>
    <w:rsid w:val="002E7E3F"/>
    <w:rsid w:val="002F73A9"/>
    <w:rsid w:val="002F7FEF"/>
    <w:rsid w:val="003047F9"/>
    <w:rsid w:val="00316800"/>
    <w:rsid w:val="00316A32"/>
    <w:rsid w:val="00317A48"/>
    <w:rsid w:val="00320121"/>
    <w:rsid w:val="00321151"/>
    <w:rsid w:val="0032272F"/>
    <w:rsid w:val="00324902"/>
    <w:rsid w:val="00327217"/>
    <w:rsid w:val="00336E44"/>
    <w:rsid w:val="003373B8"/>
    <w:rsid w:val="0033750F"/>
    <w:rsid w:val="00340E96"/>
    <w:rsid w:val="0034108D"/>
    <w:rsid w:val="0034112A"/>
    <w:rsid w:val="00342017"/>
    <w:rsid w:val="0034501B"/>
    <w:rsid w:val="003540B0"/>
    <w:rsid w:val="0035447F"/>
    <w:rsid w:val="00365610"/>
    <w:rsid w:val="003702C0"/>
    <w:rsid w:val="003723D4"/>
    <w:rsid w:val="003830FD"/>
    <w:rsid w:val="00383AB7"/>
    <w:rsid w:val="003850DC"/>
    <w:rsid w:val="003914C1"/>
    <w:rsid w:val="0039746B"/>
    <w:rsid w:val="003A137E"/>
    <w:rsid w:val="003A4D2B"/>
    <w:rsid w:val="003A6869"/>
    <w:rsid w:val="003A7129"/>
    <w:rsid w:val="003B0A4E"/>
    <w:rsid w:val="003B1F0E"/>
    <w:rsid w:val="003B7922"/>
    <w:rsid w:val="003C1442"/>
    <w:rsid w:val="003C19D9"/>
    <w:rsid w:val="003C2F7F"/>
    <w:rsid w:val="003C33DE"/>
    <w:rsid w:val="003C5CFF"/>
    <w:rsid w:val="003C661D"/>
    <w:rsid w:val="003D08DC"/>
    <w:rsid w:val="003D3F02"/>
    <w:rsid w:val="003D452C"/>
    <w:rsid w:val="003D4AD1"/>
    <w:rsid w:val="003E6FD6"/>
    <w:rsid w:val="003F05F2"/>
    <w:rsid w:val="003F0B58"/>
    <w:rsid w:val="003F58EA"/>
    <w:rsid w:val="003F68EB"/>
    <w:rsid w:val="003F6AF5"/>
    <w:rsid w:val="00401BE0"/>
    <w:rsid w:val="00404A4E"/>
    <w:rsid w:val="004077D8"/>
    <w:rsid w:val="00407BB4"/>
    <w:rsid w:val="00410F7B"/>
    <w:rsid w:val="00411D61"/>
    <w:rsid w:val="004125F7"/>
    <w:rsid w:val="00414A14"/>
    <w:rsid w:val="00415CE4"/>
    <w:rsid w:val="0043149B"/>
    <w:rsid w:val="00432F04"/>
    <w:rsid w:val="004376A5"/>
    <w:rsid w:val="00441771"/>
    <w:rsid w:val="00445C1B"/>
    <w:rsid w:val="00451CBD"/>
    <w:rsid w:val="00455BAB"/>
    <w:rsid w:val="0045776E"/>
    <w:rsid w:val="004604B0"/>
    <w:rsid w:val="004637A9"/>
    <w:rsid w:val="004645DE"/>
    <w:rsid w:val="00465C87"/>
    <w:rsid w:val="00470179"/>
    <w:rsid w:val="00471984"/>
    <w:rsid w:val="00473D83"/>
    <w:rsid w:val="004758CB"/>
    <w:rsid w:val="00483781"/>
    <w:rsid w:val="00483910"/>
    <w:rsid w:val="00485A48"/>
    <w:rsid w:val="00491C06"/>
    <w:rsid w:val="00493FBD"/>
    <w:rsid w:val="00494405"/>
    <w:rsid w:val="004947F7"/>
    <w:rsid w:val="00494962"/>
    <w:rsid w:val="00496E03"/>
    <w:rsid w:val="004A233B"/>
    <w:rsid w:val="004A2482"/>
    <w:rsid w:val="004B1040"/>
    <w:rsid w:val="004B36B0"/>
    <w:rsid w:val="004B4FAB"/>
    <w:rsid w:val="004B7A89"/>
    <w:rsid w:val="004C01F3"/>
    <w:rsid w:val="004C0630"/>
    <w:rsid w:val="004C3BB4"/>
    <w:rsid w:val="004D38DD"/>
    <w:rsid w:val="004D4B31"/>
    <w:rsid w:val="004D4BCE"/>
    <w:rsid w:val="004D588D"/>
    <w:rsid w:val="004D7684"/>
    <w:rsid w:val="004E7A4D"/>
    <w:rsid w:val="004F45F2"/>
    <w:rsid w:val="004F6DF6"/>
    <w:rsid w:val="00500832"/>
    <w:rsid w:val="00500B38"/>
    <w:rsid w:val="00503DB4"/>
    <w:rsid w:val="00506593"/>
    <w:rsid w:val="005107BB"/>
    <w:rsid w:val="0051252B"/>
    <w:rsid w:val="00513458"/>
    <w:rsid w:val="00514918"/>
    <w:rsid w:val="00515FB4"/>
    <w:rsid w:val="00524CD0"/>
    <w:rsid w:val="00525387"/>
    <w:rsid w:val="00525FD8"/>
    <w:rsid w:val="0052670C"/>
    <w:rsid w:val="00526784"/>
    <w:rsid w:val="0053501C"/>
    <w:rsid w:val="005370F6"/>
    <w:rsid w:val="005411F5"/>
    <w:rsid w:val="0054214A"/>
    <w:rsid w:val="00542566"/>
    <w:rsid w:val="00550F24"/>
    <w:rsid w:val="00551646"/>
    <w:rsid w:val="00552682"/>
    <w:rsid w:val="00552A63"/>
    <w:rsid w:val="0055541E"/>
    <w:rsid w:val="005573BB"/>
    <w:rsid w:val="005612CA"/>
    <w:rsid w:val="00561B30"/>
    <w:rsid w:val="00562269"/>
    <w:rsid w:val="00562DDD"/>
    <w:rsid w:val="00571674"/>
    <w:rsid w:val="005716C4"/>
    <w:rsid w:val="00572568"/>
    <w:rsid w:val="00572762"/>
    <w:rsid w:val="00573A17"/>
    <w:rsid w:val="00574314"/>
    <w:rsid w:val="00574A66"/>
    <w:rsid w:val="00574F66"/>
    <w:rsid w:val="0057785E"/>
    <w:rsid w:val="0058093D"/>
    <w:rsid w:val="0058121B"/>
    <w:rsid w:val="00582048"/>
    <w:rsid w:val="005826CF"/>
    <w:rsid w:val="00582EED"/>
    <w:rsid w:val="00587487"/>
    <w:rsid w:val="0059111F"/>
    <w:rsid w:val="0059153C"/>
    <w:rsid w:val="00591B57"/>
    <w:rsid w:val="005946DC"/>
    <w:rsid w:val="005A11AA"/>
    <w:rsid w:val="005A542D"/>
    <w:rsid w:val="005A54EB"/>
    <w:rsid w:val="005A60AA"/>
    <w:rsid w:val="005A6716"/>
    <w:rsid w:val="005A7B0C"/>
    <w:rsid w:val="005B2AB1"/>
    <w:rsid w:val="005B2B4A"/>
    <w:rsid w:val="005B341E"/>
    <w:rsid w:val="005B3DE4"/>
    <w:rsid w:val="005B792E"/>
    <w:rsid w:val="005C0769"/>
    <w:rsid w:val="005C2D4A"/>
    <w:rsid w:val="005C3DA0"/>
    <w:rsid w:val="005C5A84"/>
    <w:rsid w:val="005C6234"/>
    <w:rsid w:val="005D0902"/>
    <w:rsid w:val="005D0BFE"/>
    <w:rsid w:val="005D375D"/>
    <w:rsid w:val="005D3B8C"/>
    <w:rsid w:val="005D4771"/>
    <w:rsid w:val="005F3BD3"/>
    <w:rsid w:val="005F6382"/>
    <w:rsid w:val="00600B6E"/>
    <w:rsid w:val="00601CA2"/>
    <w:rsid w:val="00603B37"/>
    <w:rsid w:val="00603D0A"/>
    <w:rsid w:val="00615DD2"/>
    <w:rsid w:val="00617E98"/>
    <w:rsid w:val="006203CD"/>
    <w:rsid w:val="0062043D"/>
    <w:rsid w:val="00626531"/>
    <w:rsid w:val="006410B0"/>
    <w:rsid w:val="00641F53"/>
    <w:rsid w:val="006429F5"/>
    <w:rsid w:val="0065288C"/>
    <w:rsid w:val="006608D4"/>
    <w:rsid w:val="00661C00"/>
    <w:rsid w:val="00664DEC"/>
    <w:rsid w:val="00670867"/>
    <w:rsid w:val="006717F2"/>
    <w:rsid w:val="0067198F"/>
    <w:rsid w:val="00677308"/>
    <w:rsid w:val="006774EC"/>
    <w:rsid w:val="0067784B"/>
    <w:rsid w:val="00677A73"/>
    <w:rsid w:val="006802E7"/>
    <w:rsid w:val="006830CB"/>
    <w:rsid w:val="00683A3C"/>
    <w:rsid w:val="00683DAF"/>
    <w:rsid w:val="0068446D"/>
    <w:rsid w:val="006847F6"/>
    <w:rsid w:val="00690907"/>
    <w:rsid w:val="00690950"/>
    <w:rsid w:val="00695550"/>
    <w:rsid w:val="00695898"/>
    <w:rsid w:val="006A3FA5"/>
    <w:rsid w:val="006A5DE3"/>
    <w:rsid w:val="006A778E"/>
    <w:rsid w:val="006B2EBA"/>
    <w:rsid w:val="006B41EF"/>
    <w:rsid w:val="006B4AE6"/>
    <w:rsid w:val="006B56CA"/>
    <w:rsid w:val="006B5AEC"/>
    <w:rsid w:val="006B620B"/>
    <w:rsid w:val="006B7DCD"/>
    <w:rsid w:val="006C08DD"/>
    <w:rsid w:val="006C0A8E"/>
    <w:rsid w:val="006C37EE"/>
    <w:rsid w:val="006D36AF"/>
    <w:rsid w:val="006D4FE6"/>
    <w:rsid w:val="006D5B67"/>
    <w:rsid w:val="006D5F08"/>
    <w:rsid w:val="006E0B31"/>
    <w:rsid w:val="006E285E"/>
    <w:rsid w:val="006E2AE5"/>
    <w:rsid w:val="006E3C87"/>
    <w:rsid w:val="006F0AC9"/>
    <w:rsid w:val="006F5340"/>
    <w:rsid w:val="006F5B0C"/>
    <w:rsid w:val="006F6477"/>
    <w:rsid w:val="006F6E08"/>
    <w:rsid w:val="006F74C6"/>
    <w:rsid w:val="0070330D"/>
    <w:rsid w:val="0070348E"/>
    <w:rsid w:val="00703A42"/>
    <w:rsid w:val="00705E3A"/>
    <w:rsid w:val="00710826"/>
    <w:rsid w:val="00720911"/>
    <w:rsid w:val="007218CA"/>
    <w:rsid w:val="007266A5"/>
    <w:rsid w:val="00731321"/>
    <w:rsid w:val="00733BBD"/>
    <w:rsid w:val="00736E04"/>
    <w:rsid w:val="00737F3A"/>
    <w:rsid w:val="00741263"/>
    <w:rsid w:val="00742392"/>
    <w:rsid w:val="00742499"/>
    <w:rsid w:val="00744B74"/>
    <w:rsid w:val="00745867"/>
    <w:rsid w:val="007463A7"/>
    <w:rsid w:val="007508F9"/>
    <w:rsid w:val="00754009"/>
    <w:rsid w:val="0075440F"/>
    <w:rsid w:val="00756AF6"/>
    <w:rsid w:val="007572B5"/>
    <w:rsid w:val="00763BAA"/>
    <w:rsid w:val="00764C3B"/>
    <w:rsid w:val="00767A15"/>
    <w:rsid w:val="00770D55"/>
    <w:rsid w:val="00772680"/>
    <w:rsid w:val="00772D89"/>
    <w:rsid w:val="0077700F"/>
    <w:rsid w:val="007773F0"/>
    <w:rsid w:val="00780BC0"/>
    <w:rsid w:val="00783108"/>
    <w:rsid w:val="00785F70"/>
    <w:rsid w:val="007878B2"/>
    <w:rsid w:val="00792DD2"/>
    <w:rsid w:val="00792DFD"/>
    <w:rsid w:val="00793680"/>
    <w:rsid w:val="007941ED"/>
    <w:rsid w:val="00795515"/>
    <w:rsid w:val="00795CA8"/>
    <w:rsid w:val="00795D1C"/>
    <w:rsid w:val="007A1B30"/>
    <w:rsid w:val="007A2151"/>
    <w:rsid w:val="007A5832"/>
    <w:rsid w:val="007B0EDF"/>
    <w:rsid w:val="007B3F1F"/>
    <w:rsid w:val="007B5065"/>
    <w:rsid w:val="007B74D9"/>
    <w:rsid w:val="007C0E2C"/>
    <w:rsid w:val="007C4141"/>
    <w:rsid w:val="007D0779"/>
    <w:rsid w:val="007D19A4"/>
    <w:rsid w:val="007D1A63"/>
    <w:rsid w:val="007D23CF"/>
    <w:rsid w:val="007D5979"/>
    <w:rsid w:val="007D5DC3"/>
    <w:rsid w:val="007E0AAD"/>
    <w:rsid w:val="007E17D0"/>
    <w:rsid w:val="007E5F16"/>
    <w:rsid w:val="007F2CF8"/>
    <w:rsid w:val="007F3B82"/>
    <w:rsid w:val="007F3BE6"/>
    <w:rsid w:val="007F663B"/>
    <w:rsid w:val="008000AA"/>
    <w:rsid w:val="00804121"/>
    <w:rsid w:val="00804F5F"/>
    <w:rsid w:val="00812CAE"/>
    <w:rsid w:val="00813DD6"/>
    <w:rsid w:val="008156E5"/>
    <w:rsid w:val="008163B7"/>
    <w:rsid w:val="0081751B"/>
    <w:rsid w:val="0081798A"/>
    <w:rsid w:val="008203FB"/>
    <w:rsid w:val="00824CA2"/>
    <w:rsid w:val="00826D0B"/>
    <w:rsid w:val="00827ED9"/>
    <w:rsid w:val="008327AC"/>
    <w:rsid w:val="00833223"/>
    <w:rsid w:val="0083421D"/>
    <w:rsid w:val="00834758"/>
    <w:rsid w:val="00835642"/>
    <w:rsid w:val="00837A8F"/>
    <w:rsid w:val="00840EE8"/>
    <w:rsid w:val="008434E6"/>
    <w:rsid w:val="0084649B"/>
    <w:rsid w:val="00846837"/>
    <w:rsid w:val="00846F5C"/>
    <w:rsid w:val="00847090"/>
    <w:rsid w:val="00847752"/>
    <w:rsid w:val="00852D1A"/>
    <w:rsid w:val="00855137"/>
    <w:rsid w:val="00856764"/>
    <w:rsid w:val="008612E9"/>
    <w:rsid w:val="008663F2"/>
    <w:rsid w:val="0087344D"/>
    <w:rsid w:val="0087468A"/>
    <w:rsid w:val="00875DD4"/>
    <w:rsid w:val="008860E4"/>
    <w:rsid w:val="0088678D"/>
    <w:rsid w:val="0088685B"/>
    <w:rsid w:val="008901FD"/>
    <w:rsid w:val="00891512"/>
    <w:rsid w:val="0089206B"/>
    <w:rsid w:val="00893B80"/>
    <w:rsid w:val="008A03F9"/>
    <w:rsid w:val="008A0EC2"/>
    <w:rsid w:val="008A1B86"/>
    <w:rsid w:val="008A1F5D"/>
    <w:rsid w:val="008A256C"/>
    <w:rsid w:val="008A2D3E"/>
    <w:rsid w:val="008A5B28"/>
    <w:rsid w:val="008A6FAB"/>
    <w:rsid w:val="008B04D0"/>
    <w:rsid w:val="008B1261"/>
    <w:rsid w:val="008B6002"/>
    <w:rsid w:val="008B7181"/>
    <w:rsid w:val="008B7C43"/>
    <w:rsid w:val="008B7FE8"/>
    <w:rsid w:val="008C5D28"/>
    <w:rsid w:val="008C60D6"/>
    <w:rsid w:val="008D11B1"/>
    <w:rsid w:val="008D3B4C"/>
    <w:rsid w:val="008D3C12"/>
    <w:rsid w:val="008D59B5"/>
    <w:rsid w:val="008D6261"/>
    <w:rsid w:val="008E4474"/>
    <w:rsid w:val="008F0845"/>
    <w:rsid w:val="008F28A4"/>
    <w:rsid w:val="008F3039"/>
    <w:rsid w:val="008F30C0"/>
    <w:rsid w:val="00900592"/>
    <w:rsid w:val="009024F1"/>
    <w:rsid w:val="00902EC6"/>
    <w:rsid w:val="00903DDD"/>
    <w:rsid w:val="0090541F"/>
    <w:rsid w:val="00906B89"/>
    <w:rsid w:val="0091055E"/>
    <w:rsid w:val="00913F84"/>
    <w:rsid w:val="00915A64"/>
    <w:rsid w:val="009237D9"/>
    <w:rsid w:val="00923D53"/>
    <w:rsid w:val="00926DCA"/>
    <w:rsid w:val="00927BD3"/>
    <w:rsid w:val="00930949"/>
    <w:rsid w:val="00930D1C"/>
    <w:rsid w:val="0093226A"/>
    <w:rsid w:val="0093322F"/>
    <w:rsid w:val="00934CF9"/>
    <w:rsid w:val="00936B00"/>
    <w:rsid w:val="00937D79"/>
    <w:rsid w:val="009444F1"/>
    <w:rsid w:val="00952069"/>
    <w:rsid w:val="00960FD1"/>
    <w:rsid w:val="00963805"/>
    <w:rsid w:val="00964A21"/>
    <w:rsid w:val="00966C8E"/>
    <w:rsid w:val="00966DBD"/>
    <w:rsid w:val="00967706"/>
    <w:rsid w:val="00972423"/>
    <w:rsid w:val="00982CD1"/>
    <w:rsid w:val="00984F9A"/>
    <w:rsid w:val="00986AD1"/>
    <w:rsid w:val="0099006D"/>
    <w:rsid w:val="00992811"/>
    <w:rsid w:val="009A45E0"/>
    <w:rsid w:val="009A5D1E"/>
    <w:rsid w:val="009A7842"/>
    <w:rsid w:val="009B00EA"/>
    <w:rsid w:val="009B44AD"/>
    <w:rsid w:val="009B54A0"/>
    <w:rsid w:val="009B79E2"/>
    <w:rsid w:val="009D2A3A"/>
    <w:rsid w:val="009E0AA5"/>
    <w:rsid w:val="009E45E9"/>
    <w:rsid w:val="009E7ABE"/>
    <w:rsid w:val="009F2A93"/>
    <w:rsid w:val="009F4C0C"/>
    <w:rsid w:val="009F4C90"/>
    <w:rsid w:val="009F5010"/>
    <w:rsid w:val="009F5CF2"/>
    <w:rsid w:val="009F6200"/>
    <w:rsid w:val="00A0075A"/>
    <w:rsid w:val="00A0207B"/>
    <w:rsid w:val="00A10336"/>
    <w:rsid w:val="00A17017"/>
    <w:rsid w:val="00A179D1"/>
    <w:rsid w:val="00A20C2C"/>
    <w:rsid w:val="00A2350B"/>
    <w:rsid w:val="00A273B6"/>
    <w:rsid w:val="00A354F9"/>
    <w:rsid w:val="00A43D4E"/>
    <w:rsid w:val="00A4634E"/>
    <w:rsid w:val="00A51FDB"/>
    <w:rsid w:val="00A527B4"/>
    <w:rsid w:val="00A54CAB"/>
    <w:rsid w:val="00A57894"/>
    <w:rsid w:val="00A57CB3"/>
    <w:rsid w:val="00A614AD"/>
    <w:rsid w:val="00A70F87"/>
    <w:rsid w:val="00A7160E"/>
    <w:rsid w:val="00A71F12"/>
    <w:rsid w:val="00A767C1"/>
    <w:rsid w:val="00A83DF5"/>
    <w:rsid w:val="00A84896"/>
    <w:rsid w:val="00A862EB"/>
    <w:rsid w:val="00A86C1E"/>
    <w:rsid w:val="00A8771B"/>
    <w:rsid w:val="00A922CC"/>
    <w:rsid w:val="00A92D3A"/>
    <w:rsid w:val="00A95FD1"/>
    <w:rsid w:val="00A9668E"/>
    <w:rsid w:val="00A96EC0"/>
    <w:rsid w:val="00A97DD0"/>
    <w:rsid w:val="00AA0713"/>
    <w:rsid w:val="00AA65DD"/>
    <w:rsid w:val="00AA7713"/>
    <w:rsid w:val="00AB044F"/>
    <w:rsid w:val="00AB3C31"/>
    <w:rsid w:val="00AB4E59"/>
    <w:rsid w:val="00AC0B5D"/>
    <w:rsid w:val="00AC3498"/>
    <w:rsid w:val="00AC5A26"/>
    <w:rsid w:val="00AC7FC0"/>
    <w:rsid w:val="00AD5EF4"/>
    <w:rsid w:val="00AD60D4"/>
    <w:rsid w:val="00AE30C7"/>
    <w:rsid w:val="00AE36AD"/>
    <w:rsid w:val="00AE44B2"/>
    <w:rsid w:val="00AF0309"/>
    <w:rsid w:val="00AF4A2F"/>
    <w:rsid w:val="00AF7390"/>
    <w:rsid w:val="00B03366"/>
    <w:rsid w:val="00B04435"/>
    <w:rsid w:val="00B10426"/>
    <w:rsid w:val="00B12127"/>
    <w:rsid w:val="00B12AA6"/>
    <w:rsid w:val="00B16090"/>
    <w:rsid w:val="00B24798"/>
    <w:rsid w:val="00B26F87"/>
    <w:rsid w:val="00B44ED7"/>
    <w:rsid w:val="00B47544"/>
    <w:rsid w:val="00B47A26"/>
    <w:rsid w:val="00B51588"/>
    <w:rsid w:val="00B51A63"/>
    <w:rsid w:val="00B5493A"/>
    <w:rsid w:val="00B55110"/>
    <w:rsid w:val="00B56D0B"/>
    <w:rsid w:val="00B618EC"/>
    <w:rsid w:val="00B632F6"/>
    <w:rsid w:val="00B63571"/>
    <w:rsid w:val="00B63EC3"/>
    <w:rsid w:val="00B65598"/>
    <w:rsid w:val="00B73CA5"/>
    <w:rsid w:val="00B74691"/>
    <w:rsid w:val="00B746D7"/>
    <w:rsid w:val="00B819C1"/>
    <w:rsid w:val="00B83E31"/>
    <w:rsid w:val="00B85D04"/>
    <w:rsid w:val="00B8684B"/>
    <w:rsid w:val="00B870FE"/>
    <w:rsid w:val="00B91F1A"/>
    <w:rsid w:val="00B93F5E"/>
    <w:rsid w:val="00B942AE"/>
    <w:rsid w:val="00B97395"/>
    <w:rsid w:val="00BA030F"/>
    <w:rsid w:val="00BA097A"/>
    <w:rsid w:val="00BA19A7"/>
    <w:rsid w:val="00BA247B"/>
    <w:rsid w:val="00BA2F81"/>
    <w:rsid w:val="00BA5395"/>
    <w:rsid w:val="00BA77C4"/>
    <w:rsid w:val="00BC306A"/>
    <w:rsid w:val="00BC41C5"/>
    <w:rsid w:val="00BC62BB"/>
    <w:rsid w:val="00BE1732"/>
    <w:rsid w:val="00BE2814"/>
    <w:rsid w:val="00BF1228"/>
    <w:rsid w:val="00BF31EE"/>
    <w:rsid w:val="00C02C88"/>
    <w:rsid w:val="00C10837"/>
    <w:rsid w:val="00C1086D"/>
    <w:rsid w:val="00C10936"/>
    <w:rsid w:val="00C1168D"/>
    <w:rsid w:val="00C134C8"/>
    <w:rsid w:val="00C160CB"/>
    <w:rsid w:val="00C30B7E"/>
    <w:rsid w:val="00C32780"/>
    <w:rsid w:val="00C35849"/>
    <w:rsid w:val="00C45781"/>
    <w:rsid w:val="00C507FD"/>
    <w:rsid w:val="00C54E6A"/>
    <w:rsid w:val="00C55F32"/>
    <w:rsid w:val="00C57CC6"/>
    <w:rsid w:val="00C605CA"/>
    <w:rsid w:val="00C60A22"/>
    <w:rsid w:val="00C62E5C"/>
    <w:rsid w:val="00C638B3"/>
    <w:rsid w:val="00C63BD5"/>
    <w:rsid w:val="00C63E2B"/>
    <w:rsid w:val="00C645D1"/>
    <w:rsid w:val="00C64ED6"/>
    <w:rsid w:val="00C665D0"/>
    <w:rsid w:val="00C7476D"/>
    <w:rsid w:val="00C76EAD"/>
    <w:rsid w:val="00C83269"/>
    <w:rsid w:val="00C84826"/>
    <w:rsid w:val="00C96093"/>
    <w:rsid w:val="00C9710F"/>
    <w:rsid w:val="00CA1756"/>
    <w:rsid w:val="00CA3495"/>
    <w:rsid w:val="00CA3519"/>
    <w:rsid w:val="00CA60E0"/>
    <w:rsid w:val="00CB0498"/>
    <w:rsid w:val="00CB1CBC"/>
    <w:rsid w:val="00CB1D31"/>
    <w:rsid w:val="00CB2662"/>
    <w:rsid w:val="00CB4A3E"/>
    <w:rsid w:val="00CB5BB4"/>
    <w:rsid w:val="00CB6DE6"/>
    <w:rsid w:val="00CC3931"/>
    <w:rsid w:val="00CC3A30"/>
    <w:rsid w:val="00CC472F"/>
    <w:rsid w:val="00CC5D6C"/>
    <w:rsid w:val="00CC74A2"/>
    <w:rsid w:val="00CD136D"/>
    <w:rsid w:val="00CD20E9"/>
    <w:rsid w:val="00CD23EA"/>
    <w:rsid w:val="00CD343C"/>
    <w:rsid w:val="00CD4497"/>
    <w:rsid w:val="00CD7449"/>
    <w:rsid w:val="00CE5465"/>
    <w:rsid w:val="00CF6806"/>
    <w:rsid w:val="00D0245F"/>
    <w:rsid w:val="00D0466C"/>
    <w:rsid w:val="00D07F52"/>
    <w:rsid w:val="00D1017F"/>
    <w:rsid w:val="00D148B4"/>
    <w:rsid w:val="00D17A76"/>
    <w:rsid w:val="00D24A1C"/>
    <w:rsid w:val="00D3634F"/>
    <w:rsid w:val="00D52426"/>
    <w:rsid w:val="00D55802"/>
    <w:rsid w:val="00D60975"/>
    <w:rsid w:val="00D62676"/>
    <w:rsid w:val="00D63BCC"/>
    <w:rsid w:val="00D63CC5"/>
    <w:rsid w:val="00D65C18"/>
    <w:rsid w:val="00D70053"/>
    <w:rsid w:val="00D759DE"/>
    <w:rsid w:val="00D75C8A"/>
    <w:rsid w:val="00D75DC1"/>
    <w:rsid w:val="00D81226"/>
    <w:rsid w:val="00D821E3"/>
    <w:rsid w:val="00D8336A"/>
    <w:rsid w:val="00D855D6"/>
    <w:rsid w:val="00D87300"/>
    <w:rsid w:val="00D93917"/>
    <w:rsid w:val="00D94DF9"/>
    <w:rsid w:val="00D97644"/>
    <w:rsid w:val="00DA0119"/>
    <w:rsid w:val="00DA0E46"/>
    <w:rsid w:val="00DA0FBC"/>
    <w:rsid w:val="00DA5944"/>
    <w:rsid w:val="00DB1749"/>
    <w:rsid w:val="00DB3A74"/>
    <w:rsid w:val="00DB79DD"/>
    <w:rsid w:val="00DC4BCE"/>
    <w:rsid w:val="00DC4F03"/>
    <w:rsid w:val="00DC4F0E"/>
    <w:rsid w:val="00DC6715"/>
    <w:rsid w:val="00DD5421"/>
    <w:rsid w:val="00DD661B"/>
    <w:rsid w:val="00DF1D15"/>
    <w:rsid w:val="00DF5BB4"/>
    <w:rsid w:val="00DF7EDA"/>
    <w:rsid w:val="00E0120F"/>
    <w:rsid w:val="00E01A5B"/>
    <w:rsid w:val="00E026EE"/>
    <w:rsid w:val="00E05188"/>
    <w:rsid w:val="00E07C16"/>
    <w:rsid w:val="00E135D0"/>
    <w:rsid w:val="00E14040"/>
    <w:rsid w:val="00E17199"/>
    <w:rsid w:val="00E239F2"/>
    <w:rsid w:val="00E25006"/>
    <w:rsid w:val="00E26271"/>
    <w:rsid w:val="00E3075D"/>
    <w:rsid w:val="00E363E7"/>
    <w:rsid w:val="00E36CAF"/>
    <w:rsid w:val="00E4746C"/>
    <w:rsid w:val="00E51806"/>
    <w:rsid w:val="00E523E7"/>
    <w:rsid w:val="00E53B90"/>
    <w:rsid w:val="00E55884"/>
    <w:rsid w:val="00E5679F"/>
    <w:rsid w:val="00E56D4F"/>
    <w:rsid w:val="00E601B0"/>
    <w:rsid w:val="00E611AC"/>
    <w:rsid w:val="00E62306"/>
    <w:rsid w:val="00E669F9"/>
    <w:rsid w:val="00E7010F"/>
    <w:rsid w:val="00E70D25"/>
    <w:rsid w:val="00E73659"/>
    <w:rsid w:val="00E84BD6"/>
    <w:rsid w:val="00E85432"/>
    <w:rsid w:val="00E85B44"/>
    <w:rsid w:val="00E862B8"/>
    <w:rsid w:val="00E866B5"/>
    <w:rsid w:val="00E86C67"/>
    <w:rsid w:val="00E91908"/>
    <w:rsid w:val="00E92CEA"/>
    <w:rsid w:val="00EA1487"/>
    <w:rsid w:val="00EA22BB"/>
    <w:rsid w:val="00EB5C63"/>
    <w:rsid w:val="00EB6B0A"/>
    <w:rsid w:val="00EC00E4"/>
    <w:rsid w:val="00EC3405"/>
    <w:rsid w:val="00EC3D9C"/>
    <w:rsid w:val="00EC7827"/>
    <w:rsid w:val="00EC7BF4"/>
    <w:rsid w:val="00ED122F"/>
    <w:rsid w:val="00ED148B"/>
    <w:rsid w:val="00ED47FA"/>
    <w:rsid w:val="00ED498E"/>
    <w:rsid w:val="00EE0657"/>
    <w:rsid w:val="00EE29BA"/>
    <w:rsid w:val="00EE3475"/>
    <w:rsid w:val="00EE7170"/>
    <w:rsid w:val="00EF3586"/>
    <w:rsid w:val="00EF3784"/>
    <w:rsid w:val="00EF3C9B"/>
    <w:rsid w:val="00EF7806"/>
    <w:rsid w:val="00F059F3"/>
    <w:rsid w:val="00F06CAF"/>
    <w:rsid w:val="00F07E76"/>
    <w:rsid w:val="00F10FEB"/>
    <w:rsid w:val="00F149B7"/>
    <w:rsid w:val="00F14C50"/>
    <w:rsid w:val="00F21230"/>
    <w:rsid w:val="00F21E81"/>
    <w:rsid w:val="00F22307"/>
    <w:rsid w:val="00F25EA7"/>
    <w:rsid w:val="00F3013E"/>
    <w:rsid w:val="00F50C83"/>
    <w:rsid w:val="00F52720"/>
    <w:rsid w:val="00F60EAB"/>
    <w:rsid w:val="00F61E8A"/>
    <w:rsid w:val="00F702B0"/>
    <w:rsid w:val="00F77499"/>
    <w:rsid w:val="00F77909"/>
    <w:rsid w:val="00F827CA"/>
    <w:rsid w:val="00F83759"/>
    <w:rsid w:val="00F849A9"/>
    <w:rsid w:val="00F8513F"/>
    <w:rsid w:val="00F87396"/>
    <w:rsid w:val="00F90F30"/>
    <w:rsid w:val="00F94967"/>
    <w:rsid w:val="00FA2FA1"/>
    <w:rsid w:val="00FA5310"/>
    <w:rsid w:val="00FA5965"/>
    <w:rsid w:val="00FB272C"/>
    <w:rsid w:val="00FB394B"/>
    <w:rsid w:val="00FB5CC8"/>
    <w:rsid w:val="00FB7E1F"/>
    <w:rsid w:val="00FC2BF3"/>
    <w:rsid w:val="00FC417C"/>
    <w:rsid w:val="00FC5A38"/>
    <w:rsid w:val="00FC7197"/>
    <w:rsid w:val="00FD2A84"/>
    <w:rsid w:val="00FD5FBF"/>
    <w:rsid w:val="00FE071C"/>
    <w:rsid w:val="00FE11FD"/>
    <w:rsid w:val="00FE17E0"/>
    <w:rsid w:val="00FE29DE"/>
    <w:rsid w:val="00FE387D"/>
    <w:rsid w:val="00FE3B22"/>
    <w:rsid w:val="00FE3D6F"/>
    <w:rsid w:val="00FF22F6"/>
    <w:rsid w:val="05F136B2"/>
    <w:rsid w:val="0605412C"/>
    <w:rsid w:val="084910DA"/>
    <w:rsid w:val="089A6325"/>
    <w:rsid w:val="08B51239"/>
    <w:rsid w:val="0BFC060B"/>
    <w:rsid w:val="0C980239"/>
    <w:rsid w:val="0FEE5763"/>
    <w:rsid w:val="102A09F2"/>
    <w:rsid w:val="10376A9B"/>
    <w:rsid w:val="111455BA"/>
    <w:rsid w:val="11F154F9"/>
    <w:rsid w:val="11FC0793"/>
    <w:rsid w:val="1345500D"/>
    <w:rsid w:val="139F1375"/>
    <w:rsid w:val="188C5AC5"/>
    <w:rsid w:val="1A1E5A91"/>
    <w:rsid w:val="1A585CFF"/>
    <w:rsid w:val="1C1242E3"/>
    <w:rsid w:val="1D6E4675"/>
    <w:rsid w:val="1DA80A0F"/>
    <w:rsid w:val="1DC664DB"/>
    <w:rsid w:val="20235201"/>
    <w:rsid w:val="216A5DC4"/>
    <w:rsid w:val="262A4C73"/>
    <w:rsid w:val="266B36EE"/>
    <w:rsid w:val="269A13FF"/>
    <w:rsid w:val="2793434E"/>
    <w:rsid w:val="27EB0786"/>
    <w:rsid w:val="2DD577D3"/>
    <w:rsid w:val="2F7939DD"/>
    <w:rsid w:val="30233352"/>
    <w:rsid w:val="30571862"/>
    <w:rsid w:val="312259EE"/>
    <w:rsid w:val="32183B01"/>
    <w:rsid w:val="33632E99"/>
    <w:rsid w:val="339734C8"/>
    <w:rsid w:val="33BF2C81"/>
    <w:rsid w:val="35000D83"/>
    <w:rsid w:val="371155FB"/>
    <w:rsid w:val="37441AEE"/>
    <w:rsid w:val="37FE35DA"/>
    <w:rsid w:val="38523203"/>
    <w:rsid w:val="38EB77D4"/>
    <w:rsid w:val="3C9843F7"/>
    <w:rsid w:val="3D2A197B"/>
    <w:rsid w:val="3D465D4B"/>
    <w:rsid w:val="3D4A6A9F"/>
    <w:rsid w:val="3D8E62F5"/>
    <w:rsid w:val="3E76706B"/>
    <w:rsid w:val="42AE78EB"/>
    <w:rsid w:val="46711FF3"/>
    <w:rsid w:val="47906E0E"/>
    <w:rsid w:val="4A92287B"/>
    <w:rsid w:val="4AA82ED9"/>
    <w:rsid w:val="4AE875A4"/>
    <w:rsid w:val="4AF73E3D"/>
    <w:rsid w:val="4B366007"/>
    <w:rsid w:val="4CFB4D68"/>
    <w:rsid w:val="4ED1244D"/>
    <w:rsid w:val="50D5121F"/>
    <w:rsid w:val="50FB5B96"/>
    <w:rsid w:val="537D7F09"/>
    <w:rsid w:val="56210673"/>
    <w:rsid w:val="5DEE2794"/>
    <w:rsid w:val="5F6A703E"/>
    <w:rsid w:val="61793325"/>
    <w:rsid w:val="62420D47"/>
    <w:rsid w:val="629B6DC8"/>
    <w:rsid w:val="62D021F3"/>
    <w:rsid w:val="67016BD0"/>
    <w:rsid w:val="689E602F"/>
    <w:rsid w:val="6A6406E1"/>
    <w:rsid w:val="6AC569BA"/>
    <w:rsid w:val="6BA31DBA"/>
    <w:rsid w:val="6CE12C16"/>
    <w:rsid w:val="6FC26213"/>
    <w:rsid w:val="70183A96"/>
    <w:rsid w:val="70B656FB"/>
    <w:rsid w:val="71ED1107"/>
    <w:rsid w:val="720553F5"/>
    <w:rsid w:val="77F452C0"/>
    <w:rsid w:val="7AB57C04"/>
    <w:rsid w:val="7ED2223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Placeholder Text"/>
    <w:basedOn w:val="5"/>
    <w:semiHidden/>
    <w:qFormat/>
    <w:uiPriority w:val="99"/>
    <w:rPr>
      <w:color w:val="808080"/>
    </w:rPr>
  </w:style>
  <w:style w:type="character" w:customStyle="1" w:styleId="11">
    <w:name w:val="批注框文本 Char"/>
    <w:basedOn w:val="5"/>
    <w:link w:val="2"/>
    <w:semiHidden/>
    <w:qFormat/>
    <w:uiPriority w:val="99"/>
    <w:rPr>
      <w:sz w:val="18"/>
      <w:szCs w:val="18"/>
    </w:rPr>
  </w:style>
  <w:style w:type="paragraph" w:customStyle="1"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5136AD-7732-490B-B4C2-C8CBC9E7C1D0}">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396</Words>
  <Characters>2261</Characters>
  <Lines>18</Lines>
  <Paragraphs>5</Paragraphs>
  <TotalTime>0</TotalTime>
  <ScaleCrop>false</ScaleCrop>
  <LinksUpToDate>false</LinksUpToDate>
  <CharactersWithSpaces>2652</CharactersWithSpaces>
  <Application>WPS Office_10.8.0.5800_F1E327BC-269C-435d-A152-05C5408002CA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2019-03-14T00:45:00Z</dcterms:created>
  <dc:creator>zy</dc:creator>
  <cp:lastModifiedBy>1</cp:lastModifiedBy>
  <cp:lastPrinted>2019-03-18T05:45:18Z</cp:lastPrinted>
  <dcterms:modified xsi:type="dcterms:W3CDTF">2019-03-18T05:52:22Z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